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8"/>
        <w:gridCol w:w="2617"/>
        <w:gridCol w:w="2617"/>
        <w:gridCol w:w="2614"/>
      </w:tblGrid>
      <w:tr w:rsidR="000308BB" w14:paraId="371EF640" w14:textId="4F6F6477" w:rsidTr="00511804">
        <w:tc>
          <w:tcPr>
            <w:tcW w:w="1251" w:type="pct"/>
            <w:vAlign w:val="center"/>
          </w:tcPr>
          <w:p w14:paraId="1CD70FCE" w14:textId="77777777" w:rsidR="000308BB" w:rsidRPr="00C03651" w:rsidRDefault="000308BB" w:rsidP="00C03651">
            <w:pPr>
              <w:jc w:val="center"/>
              <w:rPr>
                <w:rFonts w:ascii="Calibri" w:hAnsi="Calibri"/>
                <w:sz w:val="24"/>
                <w:szCs w:val="24"/>
              </w:rPr>
            </w:pPr>
            <w:r>
              <w:rPr>
                <w:rFonts w:ascii="Calibri" w:hAnsi="Calibri"/>
                <w:noProof/>
                <w:sz w:val="24"/>
                <w:szCs w:val="24"/>
              </w:rPr>
              <w:drawing>
                <wp:inline distT="0" distB="0" distL="0" distR="0" wp14:anchorId="3AAC3D40" wp14:editId="3A45ABDF">
                  <wp:extent cx="1371600" cy="131337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rte logo large TEAL.png"/>
                          <pic:cNvPicPr/>
                        </pic:nvPicPr>
                        <pic:blipFill rotWithShape="1">
                          <a:blip r:embed="rId11" cstate="print">
                            <a:extLst>
                              <a:ext uri="{28A0092B-C50C-407E-A947-70E740481C1C}">
                                <a14:useLocalDpi xmlns:a14="http://schemas.microsoft.com/office/drawing/2010/main" val="0"/>
                              </a:ext>
                            </a:extLst>
                          </a:blip>
                          <a:srcRect t="-172" b="4418"/>
                          <a:stretch/>
                        </pic:blipFill>
                        <pic:spPr bwMode="auto">
                          <a:xfrm>
                            <a:off x="0" y="0"/>
                            <a:ext cx="1373434" cy="1315126"/>
                          </a:xfrm>
                          <a:prstGeom prst="rect">
                            <a:avLst/>
                          </a:prstGeom>
                          <a:ln>
                            <a:noFill/>
                          </a:ln>
                          <a:extLst>
                            <a:ext uri="{53640926-AAD7-44D8-BBD7-CCE9431645EC}">
                              <a14:shadowObscured xmlns:a14="http://schemas.microsoft.com/office/drawing/2010/main"/>
                            </a:ext>
                          </a:extLst>
                        </pic:spPr>
                      </pic:pic>
                    </a:graphicData>
                  </a:graphic>
                </wp:inline>
              </w:drawing>
            </w:r>
          </w:p>
          <w:p w14:paraId="1423A934" w14:textId="01860DEF" w:rsidR="000308BB" w:rsidRPr="000308BB" w:rsidRDefault="000308BB" w:rsidP="000308BB">
            <w:pPr>
              <w:spacing w:before="120"/>
              <w:jc w:val="center"/>
              <w:rPr>
                <w:rFonts w:ascii="Calibri" w:hAnsi="Calibri"/>
                <w:bCs/>
                <w:sz w:val="24"/>
                <w:szCs w:val="24"/>
              </w:rPr>
            </w:pPr>
            <w:r w:rsidRPr="000308BB">
              <w:rPr>
                <w:rFonts w:ascii="Palatino Linotype" w:hAnsi="Palatino Linotype"/>
                <w:bCs/>
                <w:i/>
                <w:iCs/>
                <w:color w:val="808080" w:themeColor="background1" w:themeShade="80"/>
                <w:sz w:val="16"/>
                <w:szCs w:val="10"/>
                <w:shd w:val="clear" w:color="auto" w:fill="FFFFFF"/>
              </w:rPr>
              <w:t>Inspiring All to Excellence</w:t>
            </w:r>
          </w:p>
        </w:tc>
        <w:tc>
          <w:tcPr>
            <w:tcW w:w="1250" w:type="pct"/>
            <w:vAlign w:val="center"/>
          </w:tcPr>
          <w:p w14:paraId="44F442D3" w14:textId="77777777" w:rsidR="000308BB" w:rsidRDefault="000308BB" w:rsidP="002B40D6">
            <w:pPr>
              <w:jc w:val="center"/>
              <w:rPr>
                <w:rFonts w:ascii="Calibri" w:hAnsi="Calibri"/>
                <w:noProof/>
                <w:sz w:val="24"/>
                <w:szCs w:val="24"/>
              </w:rPr>
            </w:pPr>
          </w:p>
        </w:tc>
        <w:tc>
          <w:tcPr>
            <w:tcW w:w="1250" w:type="pct"/>
          </w:tcPr>
          <w:p w14:paraId="681BD21A" w14:textId="77777777" w:rsidR="000308BB" w:rsidRDefault="000308BB" w:rsidP="002B40D6">
            <w:pPr>
              <w:jc w:val="center"/>
              <w:rPr>
                <w:rFonts w:ascii="Calibri" w:hAnsi="Calibri"/>
                <w:noProof/>
                <w:sz w:val="24"/>
                <w:szCs w:val="24"/>
              </w:rPr>
            </w:pPr>
          </w:p>
        </w:tc>
        <w:tc>
          <w:tcPr>
            <w:tcW w:w="1249" w:type="pct"/>
            <w:vAlign w:val="center"/>
          </w:tcPr>
          <w:p w14:paraId="7F6E156C" w14:textId="568ADD51" w:rsidR="000308BB" w:rsidRDefault="00A4672C" w:rsidP="00511804">
            <w:pPr>
              <w:jc w:val="center"/>
              <w:rPr>
                <w:rFonts w:ascii="Calibri" w:hAnsi="Calibri"/>
                <w:noProof/>
                <w:sz w:val="24"/>
                <w:szCs w:val="24"/>
              </w:rPr>
            </w:pPr>
            <w:r>
              <w:rPr>
                <w:noProof/>
              </w:rPr>
              <w:drawing>
                <wp:inline distT="0" distB="0" distL="0" distR="0" wp14:anchorId="60614291" wp14:editId="72017829">
                  <wp:extent cx="1180407" cy="11874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3809" cy="1200932"/>
                          </a:xfrm>
                          <a:prstGeom prst="rect">
                            <a:avLst/>
                          </a:prstGeom>
                          <a:noFill/>
                          <a:ln>
                            <a:noFill/>
                          </a:ln>
                        </pic:spPr>
                      </pic:pic>
                    </a:graphicData>
                  </a:graphic>
                </wp:inline>
              </w:drawing>
            </w:r>
          </w:p>
        </w:tc>
      </w:tr>
      <w:tr w:rsidR="00FA3B47" w14:paraId="5A70C89E" w14:textId="77777777" w:rsidTr="00255E5C">
        <w:tc>
          <w:tcPr>
            <w:tcW w:w="1251" w:type="pct"/>
            <w:vAlign w:val="center"/>
          </w:tcPr>
          <w:p w14:paraId="6A5070CB" w14:textId="77777777" w:rsidR="00FA3B47" w:rsidRDefault="00FA3B47" w:rsidP="00C03651">
            <w:pPr>
              <w:jc w:val="center"/>
              <w:rPr>
                <w:rFonts w:ascii="Calibri" w:hAnsi="Calibri"/>
                <w:noProof/>
                <w:sz w:val="24"/>
                <w:szCs w:val="24"/>
              </w:rPr>
            </w:pPr>
          </w:p>
        </w:tc>
        <w:tc>
          <w:tcPr>
            <w:tcW w:w="1250" w:type="pct"/>
            <w:vAlign w:val="center"/>
          </w:tcPr>
          <w:p w14:paraId="2B040DA4" w14:textId="77777777" w:rsidR="00FA3B47" w:rsidRDefault="00FA3B47" w:rsidP="002B40D6">
            <w:pPr>
              <w:jc w:val="center"/>
              <w:rPr>
                <w:rFonts w:ascii="Calibri" w:hAnsi="Calibri"/>
                <w:noProof/>
                <w:sz w:val="24"/>
                <w:szCs w:val="24"/>
              </w:rPr>
            </w:pPr>
          </w:p>
        </w:tc>
        <w:tc>
          <w:tcPr>
            <w:tcW w:w="1250" w:type="pct"/>
          </w:tcPr>
          <w:p w14:paraId="558C03A6" w14:textId="77777777" w:rsidR="00FA3B47" w:rsidRDefault="00FA3B47" w:rsidP="002B40D6">
            <w:pPr>
              <w:jc w:val="center"/>
              <w:rPr>
                <w:rFonts w:ascii="Calibri" w:hAnsi="Calibri"/>
                <w:noProof/>
                <w:sz w:val="24"/>
                <w:szCs w:val="24"/>
              </w:rPr>
            </w:pPr>
          </w:p>
        </w:tc>
        <w:tc>
          <w:tcPr>
            <w:tcW w:w="1249" w:type="pct"/>
            <w:vAlign w:val="center"/>
          </w:tcPr>
          <w:p w14:paraId="7774E48C" w14:textId="77777777" w:rsidR="00FA3B47" w:rsidRPr="00F758EA" w:rsidRDefault="00FA3B47" w:rsidP="00255E5C">
            <w:pPr>
              <w:jc w:val="center"/>
              <w:rPr>
                <w:rFonts w:ascii="Calibri" w:hAnsi="Calibri"/>
                <w:noProof/>
                <w:sz w:val="24"/>
                <w:szCs w:val="24"/>
                <w:lang w:eastAsia="en-GB"/>
              </w:rPr>
            </w:pPr>
          </w:p>
        </w:tc>
      </w:tr>
    </w:tbl>
    <w:p w14:paraId="46A4F375" w14:textId="046333FA" w:rsidR="007B7544" w:rsidRPr="008B0D2E" w:rsidRDefault="00F52058" w:rsidP="008B0D2E">
      <w:pPr>
        <w:jc w:val="center"/>
        <w:rPr>
          <w:rFonts w:ascii="Times New Roman" w:hAnsi="Times New Roman"/>
          <w:sz w:val="24"/>
          <w:szCs w:val="24"/>
        </w:rPr>
      </w:pPr>
      <w:r>
        <w:rPr>
          <w:rFonts w:ascii="Palatino Linotype" w:hAnsi="Palatino Linotype"/>
          <w:b/>
          <w:noProof/>
        </w:rPr>
        <mc:AlternateContent>
          <mc:Choice Requires="wps">
            <w:drawing>
              <wp:inline distT="0" distB="0" distL="0" distR="0" wp14:anchorId="65E3DDD1" wp14:editId="698A3613">
                <wp:extent cx="6647815" cy="36000"/>
                <wp:effectExtent l="0" t="0" r="635" b="2540"/>
                <wp:docPr id="10" name="Rectangle 10"/>
                <wp:cNvGraphicFramePr/>
                <a:graphic xmlns:a="http://schemas.openxmlformats.org/drawingml/2006/main">
                  <a:graphicData uri="http://schemas.microsoft.com/office/word/2010/wordprocessingShape">
                    <wps:wsp>
                      <wps:cNvSpPr/>
                      <wps:spPr>
                        <a:xfrm flipV="1">
                          <a:off x="0" y="0"/>
                          <a:ext cx="6647815" cy="36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559417" id="Rectangle 10" o:spid="_x0000_s1026" style="width:523.45pt;height:2.8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" fillcolor="#0070c0 [3209]" stroked="f" strokeweight="1pt">
                <w10:anchorlock/>
              </v:rect>
            </w:pict>
          </mc:Fallback>
        </mc:AlternateContent>
      </w:r>
    </w:p>
    <w:p w14:paraId="411CA320" w14:textId="6D1FC21C" w:rsidR="007B7544" w:rsidRPr="00BA5CAA" w:rsidRDefault="007B3F5F" w:rsidP="009C650B">
      <w:pPr>
        <w:pStyle w:val="Bold"/>
        <w:spacing w:before="240" w:after="1320"/>
        <w:rPr>
          <w:color w:val="0070C0"/>
        </w:rPr>
      </w:pPr>
      <w:r w:rsidRPr="00BA5CAA">
        <w:rPr>
          <w:color w:val="0070C0"/>
        </w:rPr>
        <w:t>Heathfields Infant &amp; Wilnecote Junior</w:t>
      </w:r>
      <w:r w:rsidR="009E3044" w:rsidRPr="00BA5CAA">
        <w:rPr>
          <w:color w:val="0070C0"/>
        </w:rPr>
        <w:t xml:space="preserve"> Academ</w:t>
      </w:r>
      <w:r w:rsidR="006A4550" w:rsidRPr="00BA5CAA">
        <w:rPr>
          <w:color w:val="0070C0"/>
        </w:rPr>
        <w:t>y</w:t>
      </w:r>
    </w:p>
    <w:p w14:paraId="23A3F00D" w14:textId="77777777" w:rsidR="0077606C" w:rsidRDefault="0077606C" w:rsidP="0078740F">
      <w:pPr>
        <w:pStyle w:val="Heading1"/>
        <w:rPr>
          <w:color w:val="0070C0"/>
        </w:rPr>
      </w:pPr>
      <w:bookmarkStart w:id="0" w:name="_Toc32947049"/>
      <w:r>
        <w:rPr>
          <w:color w:val="0070C0"/>
        </w:rPr>
        <w:t>Collective Worship Policy</w:t>
      </w:r>
    </w:p>
    <w:p w14:paraId="335EECC2" w14:textId="77777777" w:rsidR="0077606C" w:rsidRDefault="0077606C" w:rsidP="0078740F">
      <w:pPr>
        <w:pStyle w:val="Heading1"/>
        <w:rPr>
          <w:color w:val="0070C0"/>
        </w:rPr>
      </w:pPr>
    </w:p>
    <w:p w14:paraId="4031BF26" w14:textId="136AF7C6" w:rsidR="0077606C" w:rsidRDefault="0077606C" w:rsidP="0078740F">
      <w:pPr>
        <w:pStyle w:val="Heading1"/>
        <w:rPr>
          <w:b w:val="0"/>
          <w:bCs/>
          <w:color w:val="0070C0"/>
          <w:sz w:val="36"/>
          <w:szCs w:val="36"/>
        </w:rPr>
      </w:pPr>
      <w:r>
        <w:rPr>
          <w:b w:val="0"/>
          <w:bCs/>
          <w:color w:val="0070C0"/>
          <w:sz w:val="36"/>
          <w:szCs w:val="36"/>
        </w:rPr>
        <w:t>Reviewed: October 202</w:t>
      </w:r>
      <w:r w:rsidR="003D6B58">
        <w:rPr>
          <w:b w:val="0"/>
          <w:bCs/>
          <w:color w:val="0070C0"/>
          <w:sz w:val="36"/>
          <w:szCs w:val="36"/>
        </w:rPr>
        <w:t>2</w:t>
      </w:r>
    </w:p>
    <w:p w14:paraId="3BE70EC5" w14:textId="45AC8589" w:rsidR="0078740F" w:rsidRPr="0078740F" w:rsidRDefault="0077606C" w:rsidP="0078740F">
      <w:pPr>
        <w:pStyle w:val="Heading1"/>
      </w:pPr>
      <w:r>
        <w:rPr>
          <w:b w:val="0"/>
          <w:bCs/>
          <w:color w:val="0070C0"/>
          <w:sz w:val="36"/>
          <w:szCs w:val="36"/>
        </w:rPr>
        <w:t>Review: October 202</w:t>
      </w:r>
      <w:r w:rsidR="003D6B58">
        <w:rPr>
          <w:b w:val="0"/>
          <w:bCs/>
          <w:color w:val="0070C0"/>
          <w:sz w:val="36"/>
          <w:szCs w:val="36"/>
        </w:rPr>
        <w:t>4</w:t>
      </w:r>
      <w:r w:rsidR="0078740F" w:rsidRPr="0078740F">
        <w:br w:type="page"/>
      </w:r>
    </w:p>
    <w:bookmarkEnd w:id="0"/>
    <w:p w14:paraId="695BCDE5" w14:textId="77777777" w:rsidR="009E6BCD" w:rsidRDefault="009E6BCD" w:rsidP="009E6BCD">
      <w:pPr>
        <w:pStyle w:val="Heading3"/>
        <w:rPr>
          <w:b/>
          <w:bCs/>
          <w:color w:val="0070C0"/>
        </w:rPr>
      </w:pPr>
    </w:p>
    <w:p w14:paraId="11C7DA6D" w14:textId="01F6B5DE" w:rsidR="009E6BCD" w:rsidRPr="009E6BCD" w:rsidRDefault="009E6BCD" w:rsidP="009E6BCD">
      <w:pPr>
        <w:pStyle w:val="Heading3"/>
        <w:rPr>
          <w:b/>
          <w:bCs/>
          <w:color w:val="0070C0"/>
        </w:rPr>
      </w:pPr>
      <w:r w:rsidRPr="009E6BCD">
        <w:rPr>
          <w:b/>
          <w:bCs/>
          <w:color w:val="0070C0"/>
        </w:rPr>
        <w:t>Document Control</w:t>
      </w:r>
    </w:p>
    <w:p w14:paraId="3B134BB5" w14:textId="77777777" w:rsidR="009E6BCD" w:rsidRPr="000A19AC" w:rsidRDefault="009E6BCD" w:rsidP="009E6BCD">
      <w:pPr>
        <w:textAlignment w:val="baseline"/>
        <w:rPr>
          <w:rFonts w:ascii="Segoe UI" w:hAnsi="Segoe UI" w:cs="Segoe UI"/>
          <w:sz w:val="18"/>
          <w:szCs w:val="18"/>
          <w:lang w:eastAsia="en-GB"/>
        </w:rPr>
      </w:pPr>
      <w:r w:rsidRPr="000A19AC">
        <w:rPr>
          <w:rFonts w:ascii="Times New Roman" w:hAnsi="Times New Roman"/>
          <w:sz w:val="24"/>
          <w:szCs w:val="24"/>
          <w:lang w:eastAsia="en-GB"/>
        </w:rPr>
        <w:t> </w:t>
      </w:r>
      <w:r w:rsidRPr="000A19AC">
        <w:rPr>
          <w:rFonts w:ascii="Palatino Linotype" w:hAnsi="Palatino Linotype" w:cs="Segoe UI"/>
          <w:sz w:val="24"/>
          <w:szCs w:val="24"/>
          <w:lang w:eastAsia="en-GB"/>
        </w:rPr>
        <w:t> </w:t>
      </w:r>
    </w:p>
    <w:tbl>
      <w:tblPr>
        <w:tblW w:w="913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F2F2F2" w:themeColor="background1" w:themeShade="F2"/>
        </w:tblBorders>
        <w:tblCellMar>
          <w:left w:w="0" w:type="dxa"/>
          <w:right w:w="0" w:type="dxa"/>
        </w:tblCellMar>
        <w:tblLook w:val="04A0" w:firstRow="1" w:lastRow="0" w:firstColumn="1" w:lastColumn="0" w:noHBand="0" w:noVBand="1"/>
      </w:tblPr>
      <w:tblGrid>
        <w:gridCol w:w="3927"/>
        <w:gridCol w:w="16"/>
        <w:gridCol w:w="5189"/>
      </w:tblGrid>
      <w:tr w:rsidR="009E6BCD" w:rsidRPr="00225B4D" w14:paraId="748AC80F" w14:textId="77777777" w:rsidTr="000A78D4">
        <w:trPr>
          <w:trHeight w:val="555"/>
          <w:jc w:val="center"/>
        </w:trPr>
        <w:tc>
          <w:tcPr>
            <w:tcW w:w="3927" w:type="dxa"/>
            <w:shd w:val="clear" w:color="auto" w:fill="auto"/>
            <w:vAlign w:val="center"/>
            <w:hideMark/>
          </w:tcPr>
          <w:p w14:paraId="6E4C3CDD" w14:textId="77777777" w:rsidR="009E6BCD" w:rsidRPr="009E6BCD" w:rsidRDefault="009E6BCD" w:rsidP="000A78D4">
            <w:pPr>
              <w:ind w:left="170"/>
              <w:textAlignment w:val="baseline"/>
              <w:rPr>
                <w:rFonts w:ascii="Palatino Linotype" w:hAnsi="Palatino Linotype"/>
                <w:color w:val="0070C0"/>
                <w:sz w:val="28"/>
                <w:szCs w:val="28"/>
                <w:lang w:eastAsia="en-GB"/>
              </w:rPr>
            </w:pPr>
            <w:r w:rsidRPr="009E6BCD">
              <w:rPr>
                <w:rFonts w:ascii="Palatino Linotype" w:hAnsi="Palatino Linotype"/>
                <w:b/>
                <w:bCs/>
                <w:color w:val="0070C0"/>
                <w:sz w:val="28"/>
                <w:szCs w:val="28"/>
                <w:lang w:val="en-US" w:eastAsia="en-GB"/>
              </w:rPr>
              <w:t>Document Title</w:t>
            </w:r>
            <w:r w:rsidRPr="009E6BCD">
              <w:rPr>
                <w:rFonts w:ascii="Palatino Linotype" w:hAnsi="Palatino Linotype"/>
                <w:color w:val="0070C0"/>
                <w:sz w:val="28"/>
                <w:szCs w:val="28"/>
                <w:lang w:eastAsia="en-GB"/>
              </w:rPr>
              <w:t> </w:t>
            </w:r>
          </w:p>
        </w:tc>
        <w:tc>
          <w:tcPr>
            <w:tcW w:w="5205" w:type="dxa"/>
            <w:gridSpan w:val="2"/>
            <w:shd w:val="clear" w:color="auto" w:fill="auto"/>
            <w:vAlign w:val="center"/>
          </w:tcPr>
          <w:p w14:paraId="7DC7C984" w14:textId="26A4B840" w:rsidR="009E6BCD" w:rsidRPr="00DA10B3" w:rsidRDefault="0077606C" w:rsidP="000A78D4">
            <w:pPr>
              <w:pStyle w:val="BodyText"/>
              <w:rPr>
                <w:szCs w:val="24"/>
                <w:lang w:eastAsia="en-GB"/>
              </w:rPr>
            </w:pPr>
            <w:r>
              <w:rPr>
                <w:szCs w:val="24"/>
                <w:lang w:eastAsia="en-GB"/>
              </w:rPr>
              <w:t>Collective Worship Policy</w:t>
            </w:r>
          </w:p>
        </w:tc>
      </w:tr>
      <w:tr w:rsidR="009E6BCD" w:rsidRPr="00225B4D" w14:paraId="1326795C" w14:textId="77777777" w:rsidTr="000A78D4">
        <w:trPr>
          <w:trHeight w:val="555"/>
          <w:jc w:val="center"/>
        </w:trPr>
        <w:tc>
          <w:tcPr>
            <w:tcW w:w="3943" w:type="dxa"/>
            <w:gridSpan w:val="2"/>
            <w:shd w:val="clear" w:color="auto" w:fill="auto"/>
            <w:vAlign w:val="center"/>
          </w:tcPr>
          <w:p w14:paraId="0B29D213" w14:textId="77777777" w:rsidR="009E6BCD" w:rsidRPr="009E6BCD" w:rsidRDefault="009E6BCD" w:rsidP="000A78D4">
            <w:pPr>
              <w:ind w:left="170"/>
              <w:textAlignment w:val="baseline"/>
              <w:rPr>
                <w:rFonts w:ascii="Palatino Linotype" w:hAnsi="Palatino Linotype"/>
                <w:color w:val="0070C0"/>
                <w:sz w:val="24"/>
                <w:szCs w:val="24"/>
                <w:lang w:eastAsia="en-GB"/>
              </w:rPr>
            </w:pPr>
            <w:r w:rsidRPr="009E6BCD">
              <w:rPr>
                <w:rFonts w:ascii="Palatino Linotype" w:hAnsi="Palatino Linotype"/>
                <w:b/>
                <w:bCs/>
                <w:color w:val="0070C0"/>
                <w:sz w:val="28"/>
                <w:szCs w:val="28"/>
                <w:lang w:val="en-US" w:eastAsia="en-GB"/>
              </w:rPr>
              <w:t>Effective Date</w:t>
            </w:r>
          </w:p>
        </w:tc>
        <w:tc>
          <w:tcPr>
            <w:tcW w:w="5189" w:type="dxa"/>
            <w:shd w:val="clear" w:color="auto" w:fill="auto"/>
            <w:vAlign w:val="center"/>
          </w:tcPr>
          <w:p w14:paraId="5E6CE8A9" w14:textId="7D034CC6" w:rsidR="009E6BCD" w:rsidRPr="00DA10B3" w:rsidRDefault="0077606C" w:rsidP="000A78D4">
            <w:pPr>
              <w:pStyle w:val="BodyText"/>
              <w:rPr>
                <w:szCs w:val="24"/>
                <w:lang w:eastAsia="en-GB"/>
              </w:rPr>
            </w:pPr>
            <w:r>
              <w:rPr>
                <w:szCs w:val="24"/>
                <w:lang w:eastAsia="en-GB"/>
              </w:rPr>
              <w:t>18</w:t>
            </w:r>
            <w:r w:rsidRPr="0077606C">
              <w:rPr>
                <w:szCs w:val="24"/>
                <w:vertAlign w:val="superscript"/>
                <w:lang w:eastAsia="en-GB"/>
              </w:rPr>
              <w:t>th</w:t>
            </w:r>
            <w:r>
              <w:rPr>
                <w:szCs w:val="24"/>
                <w:lang w:eastAsia="en-GB"/>
              </w:rPr>
              <w:t xml:space="preserve"> October 2021</w:t>
            </w:r>
          </w:p>
        </w:tc>
      </w:tr>
      <w:tr w:rsidR="009E6BCD" w:rsidRPr="00225B4D" w14:paraId="675DA0EC" w14:textId="77777777" w:rsidTr="000A78D4">
        <w:trPr>
          <w:trHeight w:val="555"/>
          <w:jc w:val="center"/>
        </w:trPr>
        <w:tc>
          <w:tcPr>
            <w:tcW w:w="3927" w:type="dxa"/>
            <w:shd w:val="clear" w:color="auto" w:fill="auto"/>
            <w:vAlign w:val="center"/>
          </w:tcPr>
          <w:p w14:paraId="460A695B" w14:textId="77777777" w:rsidR="009E6BCD" w:rsidRPr="009E6BCD" w:rsidRDefault="009E6BCD" w:rsidP="000A78D4">
            <w:pPr>
              <w:ind w:left="170"/>
              <w:textAlignment w:val="baseline"/>
              <w:rPr>
                <w:rFonts w:ascii="Palatino Linotype" w:hAnsi="Palatino Linotype"/>
                <w:color w:val="0070C0"/>
                <w:sz w:val="28"/>
                <w:szCs w:val="28"/>
                <w:lang w:eastAsia="en-GB"/>
              </w:rPr>
            </w:pPr>
            <w:r w:rsidRPr="009E6BCD">
              <w:rPr>
                <w:rFonts w:ascii="Palatino Linotype" w:hAnsi="Palatino Linotype"/>
                <w:b/>
                <w:bCs/>
                <w:color w:val="0070C0"/>
                <w:sz w:val="28"/>
                <w:szCs w:val="28"/>
                <w:lang w:val="en-US" w:eastAsia="en-GB"/>
              </w:rPr>
              <w:t>Review Date</w:t>
            </w:r>
            <w:r w:rsidRPr="009E6BCD">
              <w:rPr>
                <w:rFonts w:ascii="Palatino Linotype" w:hAnsi="Palatino Linotype"/>
                <w:color w:val="0070C0"/>
                <w:sz w:val="28"/>
                <w:szCs w:val="28"/>
                <w:lang w:eastAsia="en-GB"/>
              </w:rPr>
              <w:t> </w:t>
            </w:r>
          </w:p>
        </w:tc>
        <w:tc>
          <w:tcPr>
            <w:tcW w:w="5205" w:type="dxa"/>
            <w:gridSpan w:val="2"/>
            <w:shd w:val="clear" w:color="auto" w:fill="auto"/>
            <w:vAlign w:val="center"/>
          </w:tcPr>
          <w:p w14:paraId="1878A4F9" w14:textId="2B6513F1" w:rsidR="009E6BCD" w:rsidRPr="00DA10B3" w:rsidRDefault="003D6B58" w:rsidP="000A78D4">
            <w:pPr>
              <w:pStyle w:val="BodyText"/>
              <w:rPr>
                <w:szCs w:val="24"/>
                <w:lang w:eastAsia="en-GB"/>
              </w:rPr>
            </w:pPr>
            <w:r>
              <w:rPr>
                <w:szCs w:val="24"/>
                <w:lang w:eastAsia="en-GB"/>
              </w:rPr>
              <w:t>22</w:t>
            </w:r>
            <w:r w:rsidRPr="003D6B58">
              <w:rPr>
                <w:szCs w:val="24"/>
                <w:vertAlign w:val="superscript"/>
                <w:lang w:eastAsia="en-GB"/>
              </w:rPr>
              <w:t>nd</w:t>
            </w:r>
            <w:r>
              <w:rPr>
                <w:szCs w:val="24"/>
                <w:lang w:eastAsia="en-GB"/>
              </w:rPr>
              <w:t xml:space="preserve"> October </w:t>
            </w:r>
            <w:r w:rsidR="0077606C">
              <w:rPr>
                <w:szCs w:val="24"/>
                <w:lang w:eastAsia="en-GB"/>
              </w:rPr>
              <w:t>2022</w:t>
            </w:r>
          </w:p>
        </w:tc>
      </w:tr>
      <w:tr w:rsidR="009E6BCD" w:rsidRPr="00225B4D" w14:paraId="73768399" w14:textId="77777777" w:rsidTr="000A78D4">
        <w:trPr>
          <w:trHeight w:val="555"/>
          <w:jc w:val="center"/>
        </w:trPr>
        <w:tc>
          <w:tcPr>
            <w:tcW w:w="3927" w:type="dxa"/>
            <w:shd w:val="clear" w:color="auto" w:fill="auto"/>
            <w:vAlign w:val="center"/>
          </w:tcPr>
          <w:p w14:paraId="0DF36DFB" w14:textId="77777777" w:rsidR="009E6BCD" w:rsidRPr="009E6BCD" w:rsidRDefault="009E6BCD" w:rsidP="000A78D4">
            <w:pPr>
              <w:ind w:left="170"/>
              <w:textAlignment w:val="baseline"/>
              <w:rPr>
                <w:rFonts w:ascii="Palatino Linotype" w:hAnsi="Palatino Linotype"/>
                <w:color w:val="0070C0"/>
                <w:sz w:val="28"/>
                <w:szCs w:val="28"/>
                <w:lang w:eastAsia="en-GB"/>
              </w:rPr>
            </w:pPr>
            <w:r w:rsidRPr="009E6BCD">
              <w:rPr>
                <w:rFonts w:ascii="Palatino Linotype" w:hAnsi="Palatino Linotype"/>
                <w:b/>
                <w:bCs/>
                <w:color w:val="0070C0"/>
                <w:sz w:val="28"/>
                <w:szCs w:val="28"/>
                <w:lang w:val="en-US" w:eastAsia="en-GB"/>
              </w:rPr>
              <w:t>Policy Owner</w:t>
            </w:r>
          </w:p>
        </w:tc>
        <w:tc>
          <w:tcPr>
            <w:tcW w:w="5205" w:type="dxa"/>
            <w:gridSpan w:val="2"/>
            <w:shd w:val="clear" w:color="auto" w:fill="auto"/>
            <w:vAlign w:val="center"/>
          </w:tcPr>
          <w:p w14:paraId="4ECEED68" w14:textId="15D93E0C" w:rsidR="009E6BCD" w:rsidRPr="00DA10B3" w:rsidRDefault="0077606C" w:rsidP="000A78D4">
            <w:pPr>
              <w:pStyle w:val="BodyText"/>
              <w:rPr>
                <w:szCs w:val="24"/>
                <w:lang w:eastAsia="en-GB"/>
              </w:rPr>
            </w:pPr>
            <w:r>
              <w:rPr>
                <w:szCs w:val="24"/>
                <w:lang w:eastAsia="en-GB"/>
              </w:rPr>
              <w:t>Lauren Paskin</w:t>
            </w:r>
          </w:p>
        </w:tc>
      </w:tr>
      <w:tr w:rsidR="009E6BCD" w:rsidRPr="00225B4D" w14:paraId="645100FD" w14:textId="77777777" w:rsidTr="000A78D4">
        <w:trPr>
          <w:trHeight w:val="555"/>
          <w:jc w:val="center"/>
        </w:trPr>
        <w:tc>
          <w:tcPr>
            <w:tcW w:w="3927" w:type="dxa"/>
            <w:shd w:val="clear" w:color="auto" w:fill="auto"/>
            <w:vAlign w:val="center"/>
          </w:tcPr>
          <w:p w14:paraId="24A3761A" w14:textId="77777777" w:rsidR="009E6BCD" w:rsidRPr="009E6BCD" w:rsidRDefault="009E6BCD" w:rsidP="000A78D4">
            <w:pPr>
              <w:ind w:left="170"/>
              <w:textAlignment w:val="baseline"/>
              <w:rPr>
                <w:rFonts w:ascii="Palatino Linotype" w:hAnsi="Palatino Linotype"/>
                <w:b/>
                <w:bCs/>
                <w:color w:val="0070C0"/>
                <w:sz w:val="28"/>
                <w:szCs w:val="28"/>
                <w:lang w:eastAsia="en-GB"/>
              </w:rPr>
            </w:pPr>
            <w:r w:rsidRPr="009E6BCD">
              <w:rPr>
                <w:rFonts w:ascii="Palatino Linotype" w:hAnsi="Palatino Linotype"/>
                <w:b/>
                <w:bCs/>
                <w:color w:val="0070C0"/>
                <w:sz w:val="28"/>
                <w:szCs w:val="28"/>
                <w:lang w:eastAsia="en-GB"/>
              </w:rPr>
              <w:t>Policy Approver</w:t>
            </w:r>
          </w:p>
        </w:tc>
        <w:tc>
          <w:tcPr>
            <w:tcW w:w="5205" w:type="dxa"/>
            <w:gridSpan w:val="2"/>
            <w:shd w:val="clear" w:color="auto" w:fill="auto"/>
            <w:vAlign w:val="center"/>
          </w:tcPr>
          <w:p w14:paraId="2DF67E1E" w14:textId="77777777" w:rsidR="009E6BCD" w:rsidRPr="00DA10B3" w:rsidRDefault="009E6BCD" w:rsidP="000A78D4">
            <w:pPr>
              <w:pStyle w:val="BodyText"/>
              <w:rPr>
                <w:szCs w:val="24"/>
                <w:lang w:eastAsia="en-GB"/>
              </w:rPr>
            </w:pPr>
          </w:p>
        </w:tc>
      </w:tr>
    </w:tbl>
    <w:p w14:paraId="129FDDAD" w14:textId="77777777" w:rsidR="009E6BCD" w:rsidRDefault="009E6BCD" w:rsidP="009E6BCD">
      <w:pPr>
        <w:pStyle w:val="Heading3"/>
        <w:spacing w:before="0" w:after="0"/>
        <w:rPr>
          <w:b/>
          <w:bCs/>
          <w:color w:val="0070C0"/>
        </w:rPr>
      </w:pPr>
      <w:bookmarkStart w:id="1" w:name="_Toc32947050"/>
    </w:p>
    <w:p w14:paraId="1A0801AD" w14:textId="5A7A3D6D" w:rsidR="009E6BCD" w:rsidRDefault="009E6BCD" w:rsidP="009E6BCD">
      <w:pPr>
        <w:pStyle w:val="Heading3"/>
        <w:spacing w:before="0" w:after="0"/>
        <w:rPr>
          <w:b/>
          <w:bCs/>
          <w:color w:val="0070C0"/>
        </w:rPr>
      </w:pPr>
    </w:p>
    <w:p w14:paraId="1E936B2C" w14:textId="77777777" w:rsidR="009E6BCD" w:rsidRPr="009E6BCD" w:rsidRDefault="009E6BCD" w:rsidP="009E6BCD"/>
    <w:p w14:paraId="40351CCB" w14:textId="77777777" w:rsidR="009E6BCD" w:rsidRPr="009E6BCD" w:rsidRDefault="009E6BCD" w:rsidP="009E6BCD">
      <w:pPr>
        <w:pStyle w:val="Heading3"/>
        <w:spacing w:before="0" w:after="0"/>
        <w:rPr>
          <w:rFonts w:ascii="Segoe UI" w:hAnsi="Segoe UI"/>
          <w:b/>
          <w:bCs/>
          <w:color w:val="0070C0"/>
          <w:sz w:val="18"/>
          <w:szCs w:val="18"/>
        </w:rPr>
      </w:pPr>
      <w:r w:rsidRPr="009E6BCD">
        <w:rPr>
          <w:b/>
          <w:bCs/>
          <w:color w:val="0070C0"/>
        </w:rPr>
        <w:t>Version Control</w:t>
      </w:r>
      <w:bookmarkEnd w:id="1"/>
    </w:p>
    <w:p w14:paraId="509E7482" w14:textId="77777777" w:rsidR="009E6BCD" w:rsidRPr="009E6BCD" w:rsidRDefault="009E6BCD" w:rsidP="009E6BCD">
      <w:pPr>
        <w:textAlignment w:val="baseline"/>
        <w:rPr>
          <w:rFonts w:ascii="Segoe UI" w:hAnsi="Segoe UI" w:cs="Segoe UI"/>
          <w:color w:val="0070C0"/>
          <w:sz w:val="18"/>
          <w:szCs w:val="18"/>
          <w:lang w:eastAsia="en-GB"/>
        </w:rPr>
      </w:pPr>
      <w:r w:rsidRPr="009E6BCD">
        <w:rPr>
          <w:rFonts w:ascii="Times New Roman" w:hAnsi="Times New Roman"/>
          <w:color w:val="0070C0"/>
          <w:sz w:val="24"/>
          <w:szCs w:val="24"/>
          <w:lang w:eastAsia="en-GB"/>
        </w:rPr>
        <w:t> </w:t>
      </w:r>
      <w:r w:rsidRPr="009E6BCD">
        <w:rPr>
          <w:rFonts w:ascii="Palatino Linotype" w:hAnsi="Palatino Linotype" w:cs="Segoe UI"/>
          <w:color w:val="0070C0"/>
          <w:sz w:val="24"/>
          <w:szCs w:val="24"/>
          <w:lang w:eastAsia="en-GB"/>
        </w:rPr>
        <w:t> </w:t>
      </w:r>
    </w:p>
    <w:tbl>
      <w:tblPr>
        <w:tblW w:w="898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F2F2F2" w:themeColor="background1" w:themeShade="F2"/>
        </w:tblBorders>
        <w:tblCellMar>
          <w:left w:w="0" w:type="dxa"/>
          <w:right w:w="0" w:type="dxa"/>
        </w:tblCellMar>
        <w:tblLook w:val="04A0" w:firstRow="1" w:lastRow="0" w:firstColumn="1" w:lastColumn="0" w:noHBand="0" w:noVBand="1"/>
      </w:tblPr>
      <w:tblGrid>
        <w:gridCol w:w="1215"/>
        <w:gridCol w:w="2055"/>
        <w:gridCol w:w="2115"/>
        <w:gridCol w:w="3600"/>
      </w:tblGrid>
      <w:tr w:rsidR="009E6BCD" w:rsidRPr="009E6BCD" w14:paraId="2CFD7639" w14:textId="77777777" w:rsidTr="000A78D4">
        <w:trPr>
          <w:trHeight w:val="555"/>
          <w:jc w:val="center"/>
        </w:trPr>
        <w:tc>
          <w:tcPr>
            <w:tcW w:w="1215" w:type="dxa"/>
            <w:shd w:val="clear" w:color="auto" w:fill="auto"/>
            <w:vAlign w:val="center"/>
            <w:hideMark/>
          </w:tcPr>
          <w:p w14:paraId="69E8741E"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Version</w:t>
            </w:r>
          </w:p>
        </w:tc>
        <w:tc>
          <w:tcPr>
            <w:tcW w:w="2055" w:type="dxa"/>
            <w:shd w:val="clear" w:color="auto" w:fill="auto"/>
            <w:vAlign w:val="center"/>
            <w:hideMark/>
          </w:tcPr>
          <w:p w14:paraId="15BB9B63"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Date</w:t>
            </w:r>
          </w:p>
        </w:tc>
        <w:tc>
          <w:tcPr>
            <w:tcW w:w="2115" w:type="dxa"/>
            <w:shd w:val="clear" w:color="auto" w:fill="auto"/>
            <w:vAlign w:val="center"/>
            <w:hideMark/>
          </w:tcPr>
          <w:p w14:paraId="5944DB70"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Amended by</w:t>
            </w:r>
          </w:p>
        </w:tc>
        <w:tc>
          <w:tcPr>
            <w:tcW w:w="3600" w:type="dxa"/>
            <w:shd w:val="clear" w:color="auto" w:fill="auto"/>
            <w:vAlign w:val="center"/>
            <w:hideMark/>
          </w:tcPr>
          <w:p w14:paraId="41A3338D"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Comments</w:t>
            </w:r>
          </w:p>
        </w:tc>
      </w:tr>
      <w:tr w:rsidR="009E6BCD" w:rsidRPr="005B7002" w14:paraId="7753D299" w14:textId="77777777" w:rsidTr="000A78D4">
        <w:trPr>
          <w:trHeight w:val="555"/>
          <w:jc w:val="center"/>
        </w:trPr>
        <w:tc>
          <w:tcPr>
            <w:tcW w:w="1215" w:type="dxa"/>
            <w:shd w:val="clear" w:color="auto" w:fill="auto"/>
            <w:vAlign w:val="center"/>
          </w:tcPr>
          <w:p w14:paraId="12AD45EC" w14:textId="4A2E15CB" w:rsidR="009E6BCD" w:rsidRPr="005B7002" w:rsidRDefault="0077606C"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1</w:t>
            </w:r>
          </w:p>
        </w:tc>
        <w:tc>
          <w:tcPr>
            <w:tcW w:w="2055" w:type="dxa"/>
            <w:shd w:val="clear" w:color="auto" w:fill="auto"/>
            <w:vAlign w:val="center"/>
          </w:tcPr>
          <w:p w14:paraId="1C6020B7" w14:textId="0E77B74A" w:rsidR="009E6BCD" w:rsidRPr="005B7002" w:rsidRDefault="0077606C"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18/10/21</w:t>
            </w:r>
          </w:p>
        </w:tc>
        <w:tc>
          <w:tcPr>
            <w:tcW w:w="2115" w:type="dxa"/>
            <w:shd w:val="clear" w:color="auto" w:fill="auto"/>
            <w:vAlign w:val="center"/>
          </w:tcPr>
          <w:p w14:paraId="2ED3C5E0" w14:textId="647F23D2" w:rsidR="009E6BCD" w:rsidRPr="005B7002" w:rsidRDefault="0077606C"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Lauren Paskin</w:t>
            </w:r>
          </w:p>
        </w:tc>
        <w:tc>
          <w:tcPr>
            <w:tcW w:w="3600" w:type="dxa"/>
            <w:shd w:val="clear" w:color="auto" w:fill="auto"/>
            <w:vAlign w:val="center"/>
          </w:tcPr>
          <w:p w14:paraId="0D5B0176"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r w:rsidR="009E6BCD" w:rsidRPr="005B7002" w14:paraId="6E2E34A1" w14:textId="77777777" w:rsidTr="000A78D4">
        <w:trPr>
          <w:trHeight w:val="555"/>
          <w:jc w:val="center"/>
        </w:trPr>
        <w:tc>
          <w:tcPr>
            <w:tcW w:w="1215" w:type="dxa"/>
            <w:shd w:val="clear" w:color="auto" w:fill="auto"/>
            <w:vAlign w:val="center"/>
          </w:tcPr>
          <w:p w14:paraId="65C32367" w14:textId="5FBAC0F1" w:rsidR="009E6BCD" w:rsidRPr="005B7002" w:rsidRDefault="003D6B58"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2</w:t>
            </w:r>
          </w:p>
        </w:tc>
        <w:tc>
          <w:tcPr>
            <w:tcW w:w="2055" w:type="dxa"/>
            <w:shd w:val="clear" w:color="auto" w:fill="auto"/>
            <w:vAlign w:val="center"/>
          </w:tcPr>
          <w:p w14:paraId="0A320EF2" w14:textId="545C3AC4" w:rsidR="009E6BCD" w:rsidRPr="005B7002" w:rsidRDefault="003D6B58"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22/10/22</w:t>
            </w:r>
          </w:p>
        </w:tc>
        <w:tc>
          <w:tcPr>
            <w:tcW w:w="2115" w:type="dxa"/>
            <w:shd w:val="clear" w:color="auto" w:fill="auto"/>
            <w:vAlign w:val="center"/>
          </w:tcPr>
          <w:p w14:paraId="3D741C4D" w14:textId="4A5B9797" w:rsidR="009E6BCD" w:rsidRPr="005B7002" w:rsidRDefault="003D6B58"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Lauren Paskin</w:t>
            </w:r>
          </w:p>
        </w:tc>
        <w:tc>
          <w:tcPr>
            <w:tcW w:w="3600" w:type="dxa"/>
            <w:shd w:val="clear" w:color="auto" w:fill="auto"/>
            <w:vAlign w:val="center"/>
          </w:tcPr>
          <w:p w14:paraId="2A6E8D44"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r w:rsidR="009E6BCD" w:rsidRPr="005B7002" w14:paraId="35594867" w14:textId="77777777" w:rsidTr="000A78D4">
        <w:trPr>
          <w:trHeight w:val="555"/>
          <w:jc w:val="center"/>
        </w:trPr>
        <w:tc>
          <w:tcPr>
            <w:tcW w:w="1215" w:type="dxa"/>
            <w:shd w:val="clear" w:color="auto" w:fill="auto"/>
            <w:vAlign w:val="center"/>
          </w:tcPr>
          <w:p w14:paraId="7DA5F6E6"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055" w:type="dxa"/>
            <w:shd w:val="clear" w:color="auto" w:fill="auto"/>
            <w:vAlign w:val="center"/>
          </w:tcPr>
          <w:p w14:paraId="62FDE3D7"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115" w:type="dxa"/>
            <w:shd w:val="clear" w:color="auto" w:fill="auto"/>
            <w:vAlign w:val="center"/>
          </w:tcPr>
          <w:p w14:paraId="411AACE9"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3600" w:type="dxa"/>
            <w:shd w:val="clear" w:color="auto" w:fill="auto"/>
            <w:vAlign w:val="center"/>
          </w:tcPr>
          <w:p w14:paraId="37683F83"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r w:rsidR="009E6BCD" w:rsidRPr="005B7002" w14:paraId="59C45259" w14:textId="77777777" w:rsidTr="000A78D4">
        <w:trPr>
          <w:trHeight w:val="555"/>
          <w:jc w:val="center"/>
        </w:trPr>
        <w:tc>
          <w:tcPr>
            <w:tcW w:w="1215" w:type="dxa"/>
            <w:shd w:val="clear" w:color="auto" w:fill="auto"/>
            <w:vAlign w:val="center"/>
          </w:tcPr>
          <w:p w14:paraId="3D3B59A8"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055" w:type="dxa"/>
            <w:shd w:val="clear" w:color="auto" w:fill="auto"/>
            <w:vAlign w:val="center"/>
          </w:tcPr>
          <w:p w14:paraId="28EB4B63"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115" w:type="dxa"/>
            <w:shd w:val="clear" w:color="auto" w:fill="auto"/>
            <w:vAlign w:val="center"/>
          </w:tcPr>
          <w:p w14:paraId="65B7E822"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3600" w:type="dxa"/>
            <w:shd w:val="clear" w:color="auto" w:fill="auto"/>
            <w:vAlign w:val="center"/>
          </w:tcPr>
          <w:p w14:paraId="5B515204"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bl>
    <w:p w14:paraId="5B97F393" w14:textId="77777777" w:rsidR="009E6BCD" w:rsidRPr="009E6BCD" w:rsidRDefault="009E6BCD" w:rsidP="009E6BCD">
      <w:pPr>
        <w:rPr>
          <w:rStyle w:val="normaltextrun"/>
          <w:rFonts w:ascii="Palatino Linotype" w:hAnsi="Palatino Linotype"/>
          <w:sz w:val="24"/>
          <w:szCs w:val="22"/>
        </w:rPr>
      </w:pPr>
    </w:p>
    <w:p w14:paraId="6F684709" w14:textId="721F790B" w:rsidR="009E6BCD" w:rsidRDefault="009E6BCD" w:rsidP="009E6BCD">
      <w:pPr>
        <w:rPr>
          <w:rStyle w:val="normaltextrun"/>
          <w:rFonts w:ascii="Palatino Linotype" w:hAnsi="Palatino Linotype"/>
          <w:sz w:val="24"/>
          <w:szCs w:val="22"/>
        </w:rPr>
      </w:pPr>
    </w:p>
    <w:p w14:paraId="3C738A0A" w14:textId="0E0130F3" w:rsidR="00115037" w:rsidRDefault="00115037" w:rsidP="009E6BCD">
      <w:pPr>
        <w:rPr>
          <w:rStyle w:val="normaltextrun"/>
          <w:rFonts w:ascii="Palatino Linotype" w:hAnsi="Palatino Linotype"/>
          <w:sz w:val="24"/>
          <w:szCs w:val="22"/>
        </w:rPr>
      </w:pPr>
    </w:p>
    <w:p w14:paraId="5EBF813D" w14:textId="77777777" w:rsidR="00115037" w:rsidRPr="009E6BCD" w:rsidRDefault="00115037" w:rsidP="009E6BCD">
      <w:pPr>
        <w:rPr>
          <w:rStyle w:val="normaltextrun"/>
          <w:rFonts w:ascii="Palatino Linotype" w:hAnsi="Palatino Linotype"/>
          <w:sz w:val="24"/>
          <w:szCs w:val="22"/>
        </w:rPr>
      </w:pPr>
    </w:p>
    <w:tbl>
      <w:tblPr>
        <w:tblW w:w="898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F2F2F2" w:themeColor="background1" w:themeShade="F2"/>
        </w:tblBorders>
        <w:tblCellMar>
          <w:left w:w="0" w:type="dxa"/>
          <w:right w:w="0" w:type="dxa"/>
        </w:tblCellMar>
        <w:tblLook w:val="04A0" w:firstRow="1" w:lastRow="0" w:firstColumn="1" w:lastColumn="0" w:noHBand="0" w:noVBand="1"/>
      </w:tblPr>
      <w:tblGrid>
        <w:gridCol w:w="3780"/>
        <w:gridCol w:w="5205"/>
      </w:tblGrid>
      <w:tr w:rsidR="009E6BCD" w:rsidRPr="00225B4D" w14:paraId="55F47927" w14:textId="77777777" w:rsidTr="000A78D4">
        <w:trPr>
          <w:trHeight w:val="555"/>
          <w:jc w:val="center"/>
        </w:trPr>
        <w:tc>
          <w:tcPr>
            <w:tcW w:w="3780" w:type="dxa"/>
            <w:shd w:val="clear" w:color="auto" w:fill="auto"/>
            <w:vAlign w:val="center"/>
            <w:hideMark/>
          </w:tcPr>
          <w:p w14:paraId="41481805" w14:textId="17EB87F0" w:rsidR="009E6BCD" w:rsidRPr="009E6BCD" w:rsidRDefault="009E6BCD" w:rsidP="000A78D4">
            <w:pPr>
              <w:ind w:left="170"/>
              <w:jc w:val="center"/>
              <w:textAlignment w:val="baseline"/>
              <w:rPr>
                <w:rFonts w:ascii="Palatino Linotype" w:hAnsi="Palatino Linotype"/>
                <w:b/>
                <w:bCs/>
                <w:color w:val="0070C0"/>
                <w:sz w:val="28"/>
                <w:szCs w:val="28"/>
                <w:lang w:eastAsia="en-GB"/>
              </w:rPr>
            </w:pPr>
            <w:bookmarkStart w:id="2" w:name="_Toc32947053"/>
            <w:r w:rsidRPr="009E6BCD">
              <w:rPr>
                <w:rFonts w:ascii="Palatino Linotype" w:hAnsi="Palatino Linotype"/>
                <w:b/>
                <w:bCs/>
                <w:color w:val="0070C0"/>
                <w:sz w:val="28"/>
                <w:szCs w:val="28"/>
                <w:lang w:val="en-US" w:eastAsia="en-GB"/>
              </w:rPr>
              <w:t>Section</w:t>
            </w:r>
          </w:p>
        </w:tc>
        <w:tc>
          <w:tcPr>
            <w:tcW w:w="5205" w:type="dxa"/>
            <w:shd w:val="clear" w:color="auto" w:fill="auto"/>
            <w:vAlign w:val="center"/>
          </w:tcPr>
          <w:p w14:paraId="05CE49DE" w14:textId="77777777" w:rsidR="009E6BCD" w:rsidRPr="009E6BCD" w:rsidRDefault="009E6BCD" w:rsidP="000A78D4">
            <w:pPr>
              <w:pStyle w:val="BodyText"/>
              <w:jc w:val="center"/>
              <w:rPr>
                <w:b/>
                <w:bCs/>
                <w:color w:val="0070C0"/>
                <w:sz w:val="28"/>
                <w:szCs w:val="28"/>
                <w:lang w:eastAsia="en-GB"/>
              </w:rPr>
            </w:pPr>
            <w:r w:rsidRPr="009E6BCD">
              <w:rPr>
                <w:b/>
                <w:bCs/>
                <w:color w:val="0070C0"/>
                <w:sz w:val="28"/>
                <w:szCs w:val="28"/>
                <w:lang w:eastAsia="en-GB"/>
              </w:rPr>
              <w:t>Changes Made</w:t>
            </w:r>
          </w:p>
        </w:tc>
      </w:tr>
      <w:tr w:rsidR="009E6BCD" w:rsidRPr="00225B4D" w14:paraId="7848127A" w14:textId="77777777" w:rsidTr="000A78D4">
        <w:trPr>
          <w:trHeight w:val="555"/>
          <w:jc w:val="center"/>
        </w:trPr>
        <w:tc>
          <w:tcPr>
            <w:tcW w:w="3780" w:type="dxa"/>
            <w:shd w:val="clear" w:color="auto" w:fill="auto"/>
            <w:vAlign w:val="center"/>
          </w:tcPr>
          <w:p w14:paraId="1ED8AD27"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79777ECA"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r w:rsidR="009E6BCD" w:rsidRPr="00225B4D" w14:paraId="2AFAC206" w14:textId="77777777" w:rsidTr="000A78D4">
        <w:trPr>
          <w:trHeight w:val="555"/>
          <w:jc w:val="center"/>
        </w:trPr>
        <w:tc>
          <w:tcPr>
            <w:tcW w:w="3780" w:type="dxa"/>
            <w:shd w:val="clear" w:color="auto" w:fill="auto"/>
            <w:vAlign w:val="center"/>
          </w:tcPr>
          <w:p w14:paraId="7FF9BF56"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2B2E5189"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r w:rsidR="009E6BCD" w:rsidRPr="00225B4D" w14:paraId="0EFC82A9" w14:textId="77777777" w:rsidTr="000A78D4">
        <w:trPr>
          <w:trHeight w:val="555"/>
          <w:jc w:val="center"/>
        </w:trPr>
        <w:tc>
          <w:tcPr>
            <w:tcW w:w="3780" w:type="dxa"/>
            <w:shd w:val="clear" w:color="auto" w:fill="auto"/>
            <w:vAlign w:val="center"/>
          </w:tcPr>
          <w:p w14:paraId="70F21E11"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137873BB"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r w:rsidR="009E6BCD" w:rsidRPr="00225B4D" w14:paraId="0AEA2BBD" w14:textId="77777777" w:rsidTr="000A78D4">
        <w:trPr>
          <w:trHeight w:val="555"/>
          <w:jc w:val="center"/>
        </w:trPr>
        <w:tc>
          <w:tcPr>
            <w:tcW w:w="3780" w:type="dxa"/>
            <w:shd w:val="clear" w:color="auto" w:fill="auto"/>
            <w:vAlign w:val="center"/>
          </w:tcPr>
          <w:p w14:paraId="082D49F1"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4C7A4D09"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bl>
    <w:p w14:paraId="549CA07D" w14:textId="77777777" w:rsidR="009E6BCD" w:rsidRDefault="009E6BCD" w:rsidP="009E6BCD">
      <w:pPr>
        <w:rPr>
          <w:rStyle w:val="normaltextrun"/>
          <w:rFonts w:ascii="Palatino Linotype" w:hAnsi="Palatino Linotype" w:cs="Arial"/>
          <w:b/>
          <w:bCs/>
          <w:color w:val="0070C0"/>
          <w:sz w:val="28"/>
          <w:szCs w:val="28"/>
        </w:rPr>
      </w:pPr>
      <w:r>
        <w:rPr>
          <w:rStyle w:val="normaltextrun"/>
          <w:b/>
          <w:bCs/>
          <w:color w:val="0070C0"/>
          <w:sz w:val="28"/>
          <w:szCs w:val="28"/>
        </w:rPr>
        <w:br w:type="page"/>
      </w:r>
    </w:p>
    <w:bookmarkEnd w:id="2"/>
    <w:p w14:paraId="17C5C968" w14:textId="2F1CC6A0" w:rsidR="009E6BCD" w:rsidRPr="005B0924" w:rsidRDefault="0077606C" w:rsidP="009E6BCD">
      <w:pPr>
        <w:pStyle w:val="Heading3"/>
        <w:spacing w:before="0" w:after="0"/>
        <w:rPr>
          <w:b/>
          <w:bCs/>
          <w:color w:val="00538F" w:themeColor="accent6" w:themeShade="BF"/>
          <w:sz w:val="28"/>
          <w:szCs w:val="28"/>
        </w:rPr>
      </w:pPr>
      <w:r w:rsidRPr="005B0924">
        <w:rPr>
          <w:rStyle w:val="normaltextrun"/>
          <w:b/>
          <w:bCs/>
          <w:color w:val="00538F" w:themeColor="accent6" w:themeShade="BF"/>
          <w:sz w:val="28"/>
          <w:szCs w:val="28"/>
        </w:rPr>
        <w:lastRenderedPageBreak/>
        <w:t>Rationale</w:t>
      </w:r>
    </w:p>
    <w:p w14:paraId="2E9F215F" w14:textId="3FCBDDB4" w:rsidR="001A5C1C" w:rsidRPr="008733A2" w:rsidRDefault="001A5C1C" w:rsidP="0077606C">
      <w:pPr>
        <w:pStyle w:val="Body"/>
        <w:spacing w:before="0" w:after="0"/>
        <w:jc w:val="both"/>
        <w:rPr>
          <w:color w:val="auto"/>
        </w:rPr>
      </w:pPr>
      <w:r w:rsidRPr="008733A2">
        <w:rPr>
          <w:color w:val="auto"/>
        </w:rPr>
        <w:t xml:space="preserve">It is a legal requirement that all school age children take part in a </w:t>
      </w:r>
      <w:r w:rsidR="0077606C" w:rsidRPr="008733A2">
        <w:rPr>
          <w:color w:val="auto"/>
        </w:rPr>
        <w:t xml:space="preserve">daily act of collective worship for all students which takes account of their age and aptitude [Education Reform Act 1988]. </w:t>
      </w:r>
      <w:r w:rsidRPr="008733A2">
        <w:rPr>
          <w:color w:val="auto"/>
        </w:rPr>
        <w:t xml:space="preserve">These acts of worship must be “wholly or mainly of a broadly Christian Character” for the majority of the time. </w:t>
      </w:r>
      <w:r w:rsidR="008733A2" w:rsidRPr="008733A2">
        <w:rPr>
          <w:color w:val="auto"/>
          <w:szCs w:val="24"/>
          <w:shd w:val="clear" w:color="auto" w:fill="FFFFFF"/>
        </w:rPr>
        <w:t>Parents of a pupil at a community, foundation or voluntary school have a right to withdraw their children collective worship. If a parent asks for their child to be wholly or partly excused from attending collective worship at the school the school must comply unless the request is withdrawn. Any parent who wishes to exercise this right should consult the headteacher.</w:t>
      </w:r>
    </w:p>
    <w:p w14:paraId="1074914A" w14:textId="77777777" w:rsidR="00344730" w:rsidRDefault="00344730" w:rsidP="0077606C">
      <w:pPr>
        <w:pStyle w:val="Body"/>
        <w:spacing w:before="0" w:after="0"/>
        <w:jc w:val="both"/>
      </w:pPr>
    </w:p>
    <w:p w14:paraId="090D89E7" w14:textId="1CDEE885" w:rsidR="001A5C1C" w:rsidRDefault="001A5C1C" w:rsidP="0077606C">
      <w:pPr>
        <w:pStyle w:val="Body"/>
        <w:spacing w:before="0" w:after="0"/>
        <w:jc w:val="both"/>
        <w:rPr>
          <w:b/>
          <w:bCs/>
          <w:color w:val="00538F" w:themeColor="accent6" w:themeShade="BF"/>
          <w:sz w:val="28"/>
          <w:szCs w:val="24"/>
        </w:rPr>
      </w:pPr>
      <w:r w:rsidRPr="001A5C1C">
        <w:rPr>
          <w:b/>
          <w:bCs/>
          <w:color w:val="00538F" w:themeColor="accent6" w:themeShade="BF"/>
          <w:sz w:val="28"/>
          <w:szCs w:val="24"/>
        </w:rPr>
        <w:t xml:space="preserve">Definitions </w:t>
      </w:r>
    </w:p>
    <w:p w14:paraId="2E8AE526" w14:textId="77777777" w:rsidR="001A5C1C" w:rsidRPr="001A5C1C" w:rsidRDefault="001A5C1C" w:rsidP="0077606C">
      <w:pPr>
        <w:pStyle w:val="Body"/>
        <w:spacing w:before="0" w:after="0"/>
        <w:jc w:val="both"/>
        <w:rPr>
          <w:b/>
          <w:bCs/>
          <w:color w:val="00538F" w:themeColor="accent6" w:themeShade="BF"/>
          <w:sz w:val="28"/>
          <w:szCs w:val="24"/>
        </w:rPr>
      </w:pPr>
    </w:p>
    <w:p w14:paraId="1FE8570B" w14:textId="0FB9B18E" w:rsidR="001A5C1C" w:rsidRPr="00344730" w:rsidRDefault="001A5C1C" w:rsidP="0077606C">
      <w:pPr>
        <w:pStyle w:val="Body"/>
        <w:spacing w:before="0" w:after="0"/>
        <w:jc w:val="both"/>
        <w:rPr>
          <w:b/>
          <w:bCs/>
          <w:color w:val="00538F" w:themeColor="accent6" w:themeShade="BF"/>
        </w:rPr>
      </w:pPr>
      <w:r w:rsidRPr="00344730">
        <w:rPr>
          <w:b/>
          <w:bCs/>
          <w:color w:val="00538F" w:themeColor="accent6" w:themeShade="BF"/>
        </w:rPr>
        <w:t xml:space="preserve">Collective Worship </w:t>
      </w:r>
    </w:p>
    <w:p w14:paraId="2AEFCC3E" w14:textId="4800888A" w:rsidR="001A5C1C" w:rsidRDefault="00E9246A" w:rsidP="0077606C">
      <w:pPr>
        <w:pStyle w:val="Body"/>
        <w:spacing w:before="0" w:after="0"/>
        <w:jc w:val="both"/>
      </w:pPr>
      <w:r>
        <w:t>Collective Worship is a time when the whole school, or groups within the school meet together in order to consider and reflect on common concerns, issues and interests. It offers all pupils an opportunity to worship through engaging in relevant, meaningful experiences and provides opportunities for the pupils’ spiritual, moral, social and cultural development.</w:t>
      </w:r>
    </w:p>
    <w:p w14:paraId="5782E69B" w14:textId="77777777" w:rsidR="00E9246A" w:rsidRDefault="00E9246A" w:rsidP="0077606C">
      <w:pPr>
        <w:pStyle w:val="Body"/>
        <w:spacing w:before="0" w:after="0"/>
        <w:jc w:val="both"/>
      </w:pPr>
    </w:p>
    <w:p w14:paraId="2E782BEF" w14:textId="39EF9F36" w:rsidR="001A5C1C" w:rsidRDefault="001A5C1C" w:rsidP="0077606C">
      <w:pPr>
        <w:pStyle w:val="Body"/>
        <w:spacing w:before="0" w:after="0"/>
        <w:jc w:val="both"/>
      </w:pPr>
      <w:r>
        <w:t>Worship defined in this way draws on literature, music, art, drama and other sources of inspiration and reflection for pupils and staff whose religious and cultural backgrounds are of any faith or none. In this way collective worship is inclusive not exclusive.</w:t>
      </w:r>
    </w:p>
    <w:p w14:paraId="38BBB67B" w14:textId="14545AB0" w:rsidR="00344730" w:rsidRDefault="00344730" w:rsidP="00344730">
      <w:pPr>
        <w:pStyle w:val="Body"/>
        <w:spacing w:before="0" w:after="0"/>
      </w:pPr>
    </w:p>
    <w:p w14:paraId="7EF982C0" w14:textId="77777777" w:rsidR="00344730" w:rsidRDefault="00344730" w:rsidP="00344730">
      <w:pPr>
        <w:pStyle w:val="Body"/>
        <w:spacing w:before="0" w:after="0"/>
      </w:pPr>
      <w:r w:rsidRPr="00344730">
        <w:rPr>
          <w:b/>
          <w:bCs/>
          <w:color w:val="00538F" w:themeColor="accent6" w:themeShade="BF"/>
        </w:rPr>
        <w:t>Worship of a broadly Christian character</w:t>
      </w:r>
      <w:r w:rsidRPr="00344730">
        <w:t xml:space="preserve"> </w:t>
      </w:r>
    </w:p>
    <w:p w14:paraId="7892E41B" w14:textId="77777777" w:rsidR="00E9246A" w:rsidRDefault="00344730" w:rsidP="00344730">
      <w:pPr>
        <w:pStyle w:val="Body"/>
        <w:spacing w:before="0" w:after="0"/>
        <w:jc w:val="both"/>
      </w:pPr>
      <w:r>
        <w:br/>
      </w:r>
      <w:r w:rsidR="00E9246A">
        <w:t xml:space="preserve">By broadly Christian character at </w:t>
      </w:r>
      <w:proofErr w:type="spellStart"/>
      <w:r w:rsidR="00E9246A">
        <w:t>Heathfields</w:t>
      </w:r>
      <w:proofErr w:type="spellEnd"/>
      <w:r w:rsidR="00E9246A">
        <w:t xml:space="preserve"> Infant and </w:t>
      </w:r>
      <w:proofErr w:type="spellStart"/>
      <w:r w:rsidR="00E9246A">
        <w:t>Wilnecote</w:t>
      </w:r>
      <w:proofErr w:type="spellEnd"/>
      <w:r w:rsidR="00E9246A">
        <w:t xml:space="preserve"> Junior Academy we mean that we will:</w:t>
      </w:r>
    </w:p>
    <w:p w14:paraId="1468FC4C" w14:textId="77777777" w:rsidR="00E9246A" w:rsidRDefault="00E9246A" w:rsidP="00E9246A">
      <w:pPr>
        <w:pStyle w:val="Body"/>
        <w:numPr>
          <w:ilvl w:val="0"/>
          <w:numId w:val="23"/>
        </w:numPr>
        <w:spacing w:before="0" w:after="0"/>
        <w:jc w:val="both"/>
      </w:pPr>
      <w:r>
        <w:t>Create an atmosphere in which every child feels secure in their own beliefs and has respect for the beliefs of others, whilst acknowledging the broadly Christian traditions of the country</w:t>
      </w:r>
    </w:p>
    <w:p w14:paraId="3F56736B" w14:textId="49C7BBB1" w:rsidR="00E9246A" w:rsidRDefault="00E9246A" w:rsidP="00E9246A">
      <w:pPr>
        <w:pStyle w:val="Body"/>
        <w:numPr>
          <w:ilvl w:val="0"/>
          <w:numId w:val="23"/>
        </w:numPr>
        <w:spacing w:before="0" w:after="0"/>
        <w:jc w:val="both"/>
      </w:pPr>
      <w:r>
        <w:t xml:space="preserve">Provide opportunities to acknowledge and celebrate festivals of major world religions </w:t>
      </w:r>
    </w:p>
    <w:p w14:paraId="1D623275" w14:textId="0E784CE5" w:rsidR="00E9246A" w:rsidRDefault="00E9246A" w:rsidP="00E9246A">
      <w:pPr>
        <w:pStyle w:val="Body"/>
        <w:numPr>
          <w:ilvl w:val="0"/>
          <w:numId w:val="23"/>
        </w:numPr>
        <w:spacing w:before="0" w:after="0"/>
        <w:jc w:val="both"/>
      </w:pPr>
      <w:r>
        <w:t>Ensure that collective worship topics are presented in relation to one or more religions (or from a moral or spiritual aspect), exploring key concepts common to Christianity and other religions, e.g., love, trust, forgiveness, mercy, humility, courage and integrity, respect for life, value of an individual, justice, co</w:t>
      </w:r>
      <w:r>
        <w:rPr>
          <w:rFonts w:ascii="Cambria Math" w:hAnsi="Cambria Math" w:cs="Cambria Math"/>
        </w:rPr>
        <w:t>‐</w:t>
      </w:r>
      <w:r>
        <w:t xml:space="preserve">operation and service, honesty, and truthfulness. </w:t>
      </w:r>
    </w:p>
    <w:p w14:paraId="0327C8CA" w14:textId="382AADA1" w:rsidR="00344730" w:rsidRDefault="00E9246A" w:rsidP="00E9246A">
      <w:pPr>
        <w:pStyle w:val="Body"/>
        <w:numPr>
          <w:ilvl w:val="0"/>
          <w:numId w:val="23"/>
        </w:numPr>
        <w:spacing w:before="0" w:after="0"/>
        <w:jc w:val="both"/>
      </w:pPr>
      <w:r>
        <w:t>To provide pupils with variety in their experience of worship, acts of worship may take the form of a whole school act of worship for all pupils or separate acts of worship for students in different age groups or school groups. Collective Worship may be held at any time during the school day.</w:t>
      </w:r>
    </w:p>
    <w:p w14:paraId="249B729B" w14:textId="5853DB6B" w:rsidR="00344730" w:rsidRDefault="00344730" w:rsidP="0077606C">
      <w:pPr>
        <w:pStyle w:val="Body"/>
        <w:spacing w:before="0" w:after="0"/>
        <w:jc w:val="both"/>
      </w:pPr>
    </w:p>
    <w:p w14:paraId="24158139" w14:textId="22A0C534" w:rsidR="00E9246A" w:rsidRPr="00E9246A" w:rsidRDefault="00E9246A" w:rsidP="0077606C">
      <w:pPr>
        <w:pStyle w:val="Body"/>
        <w:spacing w:before="0" w:after="0"/>
        <w:jc w:val="both"/>
        <w:rPr>
          <w:b/>
          <w:bCs/>
          <w:color w:val="00538F" w:themeColor="accent6" w:themeShade="BF"/>
          <w:sz w:val="28"/>
          <w:szCs w:val="24"/>
        </w:rPr>
      </w:pPr>
      <w:r w:rsidRPr="00E9246A">
        <w:rPr>
          <w:b/>
          <w:bCs/>
          <w:color w:val="00538F" w:themeColor="accent6" w:themeShade="BF"/>
          <w:sz w:val="28"/>
          <w:szCs w:val="24"/>
        </w:rPr>
        <w:t>Aims</w:t>
      </w:r>
    </w:p>
    <w:p w14:paraId="0CBA1CDB" w14:textId="3F556A81" w:rsidR="00E9246A" w:rsidRDefault="00E9246A" w:rsidP="0077606C">
      <w:pPr>
        <w:pStyle w:val="Body"/>
        <w:spacing w:before="0" w:after="0"/>
        <w:jc w:val="both"/>
      </w:pPr>
      <w:r>
        <w:t xml:space="preserve">Collective worship can both reinforce and contribute to the ethos of the school, in addition to offering a unique occasion in the school day to pause and explore life beyond the prescribed curriculum. It encourages members of the whole school community, teachers and learners together, to challenge assumptions and reflect upon issues which transcend normal day to day experiences. It aims to broaden understanding of and contribute to our search for meaning in life. It can make a significant contribution to the ethos of the school by reinforcing and reflecting the beliefs and values which bind the school community together. It can inspire, uplift, celebrate and give a sense of purpose and direction. By enabling pupils to acknowledge the value of diversity in terms of race, </w:t>
      </w:r>
      <w:r>
        <w:lastRenderedPageBreak/>
        <w:t>gender, culture and differing abilities, it fosters inclusion, breeds tolerance and nurtures respect It allows those with religious commitment to enter into worship, those who have no such commitment are offered an opportunity to sense what worship can mean and reflect personally.</w:t>
      </w:r>
    </w:p>
    <w:p w14:paraId="4AE3A517" w14:textId="1A412F1C" w:rsidR="005A2F3F" w:rsidRDefault="005A2F3F" w:rsidP="0077606C">
      <w:pPr>
        <w:pStyle w:val="Body"/>
        <w:spacing w:before="0" w:after="0"/>
        <w:jc w:val="both"/>
      </w:pPr>
    </w:p>
    <w:p w14:paraId="7063739D" w14:textId="1772D4B5" w:rsidR="005A2F3F" w:rsidRDefault="005A2F3F" w:rsidP="0077606C">
      <w:pPr>
        <w:pStyle w:val="Body"/>
        <w:spacing w:before="0" w:after="0"/>
        <w:jc w:val="both"/>
      </w:pPr>
      <w:r>
        <w:t>Collective worship in our school aims to meet our vision of “inspiring all to excellence” along with our core values. Our values are:</w:t>
      </w:r>
    </w:p>
    <w:p w14:paraId="2B56F2CE" w14:textId="3C18FD19" w:rsidR="005A2F3F" w:rsidRDefault="005A2F3F" w:rsidP="005A2F3F">
      <w:pPr>
        <w:pStyle w:val="Body"/>
        <w:numPr>
          <w:ilvl w:val="0"/>
          <w:numId w:val="25"/>
        </w:numPr>
        <w:spacing w:before="0" w:after="0"/>
        <w:jc w:val="both"/>
      </w:pPr>
      <w:r>
        <w:t>We are brave</w:t>
      </w:r>
    </w:p>
    <w:p w14:paraId="25B289A4" w14:textId="356F584C" w:rsidR="005A2F3F" w:rsidRDefault="005A2F3F" w:rsidP="005A2F3F">
      <w:pPr>
        <w:pStyle w:val="Body"/>
        <w:numPr>
          <w:ilvl w:val="0"/>
          <w:numId w:val="25"/>
        </w:numPr>
        <w:spacing w:before="0" w:after="0"/>
        <w:jc w:val="both"/>
      </w:pPr>
      <w:r>
        <w:t>We care</w:t>
      </w:r>
    </w:p>
    <w:p w14:paraId="0B9B18FB" w14:textId="68A2A852" w:rsidR="005A2F3F" w:rsidRDefault="005A2F3F" w:rsidP="005A2F3F">
      <w:pPr>
        <w:pStyle w:val="Body"/>
        <w:numPr>
          <w:ilvl w:val="0"/>
          <w:numId w:val="25"/>
        </w:numPr>
        <w:spacing w:before="0" w:after="0"/>
        <w:jc w:val="both"/>
      </w:pPr>
      <w:r>
        <w:t>We celebrate individuality</w:t>
      </w:r>
    </w:p>
    <w:p w14:paraId="43204B9F" w14:textId="40E2CDD3" w:rsidR="005A2F3F" w:rsidRDefault="005A2F3F" w:rsidP="005A2F3F">
      <w:pPr>
        <w:pStyle w:val="Body"/>
        <w:numPr>
          <w:ilvl w:val="0"/>
          <w:numId w:val="25"/>
        </w:numPr>
        <w:spacing w:before="0" w:after="0"/>
        <w:jc w:val="both"/>
      </w:pPr>
      <w:r>
        <w:t>We leave no one behind</w:t>
      </w:r>
    </w:p>
    <w:p w14:paraId="43B5FBFF" w14:textId="77777777" w:rsidR="005A2F3F" w:rsidRDefault="005A2F3F" w:rsidP="0077606C">
      <w:pPr>
        <w:pStyle w:val="Body"/>
        <w:spacing w:before="0" w:after="0"/>
        <w:jc w:val="both"/>
      </w:pPr>
    </w:p>
    <w:p w14:paraId="281EB474" w14:textId="14E581EC" w:rsidR="005B0924" w:rsidRPr="005B0924" w:rsidRDefault="005B0924" w:rsidP="0077606C">
      <w:pPr>
        <w:pStyle w:val="Body"/>
        <w:spacing w:before="0" w:after="0"/>
        <w:jc w:val="both"/>
        <w:rPr>
          <w:b/>
          <w:bCs/>
          <w:color w:val="00538F" w:themeColor="accent6" w:themeShade="BF"/>
          <w:sz w:val="28"/>
          <w:szCs w:val="24"/>
        </w:rPr>
      </w:pPr>
      <w:r w:rsidRPr="005B0924">
        <w:rPr>
          <w:b/>
          <w:bCs/>
          <w:color w:val="00538F" w:themeColor="accent6" w:themeShade="BF"/>
          <w:sz w:val="28"/>
          <w:szCs w:val="24"/>
        </w:rPr>
        <w:t>Procedure</w:t>
      </w:r>
    </w:p>
    <w:p w14:paraId="19980BFC" w14:textId="63675E73" w:rsidR="005B0924" w:rsidRDefault="00344730" w:rsidP="0077606C">
      <w:pPr>
        <w:pStyle w:val="Body"/>
        <w:spacing w:before="0" w:after="0"/>
        <w:jc w:val="both"/>
      </w:pPr>
      <w:r>
        <w:t>In this school</w:t>
      </w:r>
      <w:r w:rsidR="00A31BF5">
        <w:t>,</w:t>
      </w:r>
      <w:r>
        <w:t xml:space="preserve"> </w:t>
      </w:r>
      <w:r w:rsidR="00A31BF5">
        <w:t xml:space="preserve">at times, </w:t>
      </w:r>
      <w:r>
        <w:t xml:space="preserve">we combine our acts of worship with assembly, helping to ensure that worship takes place within a broad educational framework. The headteacher usually leads the whole school assemblies, with other staff leading at appropriate times, predominantly during class assemblies. </w:t>
      </w:r>
    </w:p>
    <w:p w14:paraId="4DC43D95" w14:textId="77777777" w:rsidR="00344730" w:rsidRDefault="00344730" w:rsidP="0077606C">
      <w:pPr>
        <w:pStyle w:val="Body"/>
        <w:spacing w:before="0" w:after="0"/>
        <w:jc w:val="both"/>
      </w:pPr>
    </w:p>
    <w:p w14:paraId="2384D11A" w14:textId="77777777" w:rsidR="00344730" w:rsidRDefault="00344730" w:rsidP="0077606C">
      <w:pPr>
        <w:pStyle w:val="Body"/>
        <w:spacing w:before="0" w:after="0"/>
        <w:jc w:val="both"/>
      </w:pPr>
      <w:r>
        <w:t>We choose from a range of methods, including:</w:t>
      </w:r>
    </w:p>
    <w:p w14:paraId="28C5F304" w14:textId="5C7C01F4" w:rsidR="008733A2" w:rsidRDefault="00344730" w:rsidP="008733A2">
      <w:pPr>
        <w:pStyle w:val="Body"/>
        <w:numPr>
          <w:ilvl w:val="0"/>
          <w:numId w:val="22"/>
        </w:numPr>
        <w:spacing w:before="0" w:after="0"/>
        <w:jc w:val="both"/>
      </w:pPr>
      <w:r>
        <w:t xml:space="preserve">Pupil’s contributions </w:t>
      </w:r>
    </w:p>
    <w:p w14:paraId="6307DF1B" w14:textId="7D31617F" w:rsidR="008733A2" w:rsidRDefault="00344730" w:rsidP="008733A2">
      <w:pPr>
        <w:pStyle w:val="Body"/>
        <w:numPr>
          <w:ilvl w:val="0"/>
          <w:numId w:val="22"/>
        </w:numPr>
        <w:spacing w:before="0" w:after="0"/>
        <w:jc w:val="both"/>
      </w:pPr>
      <w:r>
        <w:t xml:space="preserve">Sacred and secular stories/readings </w:t>
      </w:r>
    </w:p>
    <w:p w14:paraId="66E0D9E7" w14:textId="6A7645B6" w:rsidR="008733A2" w:rsidRDefault="00344730" w:rsidP="008733A2">
      <w:pPr>
        <w:pStyle w:val="Body"/>
        <w:numPr>
          <w:ilvl w:val="0"/>
          <w:numId w:val="22"/>
        </w:numPr>
        <w:spacing w:before="0" w:after="0"/>
        <w:jc w:val="both"/>
      </w:pPr>
      <w:r>
        <w:t xml:space="preserve">Dance/drama </w:t>
      </w:r>
    </w:p>
    <w:p w14:paraId="67D32FE6" w14:textId="565D4BA1" w:rsidR="00344730" w:rsidRDefault="00344730" w:rsidP="008733A2">
      <w:pPr>
        <w:pStyle w:val="Body"/>
        <w:numPr>
          <w:ilvl w:val="0"/>
          <w:numId w:val="22"/>
        </w:numPr>
        <w:spacing w:before="0" w:after="0"/>
        <w:jc w:val="both"/>
      </w:pPr>
      <w:r>
        <w:t>Prayer/meditation/songs/hymns/music</w:t>
      </w:r>
    </w:p>
    <w:p w14:paraId="1027F660" w14:textId="77777777" w:rsidR="008733A2" w:rsidRDefault="008733A2" w:rsidP="008733A2">
      <w:pPr>
        <w:pStyle w:val="Body"/>
        <w:numPr>
          <w:ilvl w:val="0"/>
          <w:numId w:val="22"/>
        </w:numPr>
        <w:spacing w:before="0" w:after="0"/>
        <w:jc w:val="both"/>
      </w:pPr>
      <w:r>
        <w:t xml:space="preserve">Artefacts/natural materials </w:t>
      </w:r>
    </w:p>
    <w:p w14:paraId="32FCEBD4" w14:textId="00AC7E62" w:rsidR="008733A2" w:rsidRDefault="008733A2" w:rsidP="008733A2">
      <w:pPr>
        <w:pStyle w:val="Body"/>
        <w:numPr>
          <w:ilvl w:val="0"/>
          <w:numId w:val="22"/>
        </w:numPr>
        <w:spacing w:before="0" w:after="0"/>
        <w:jc w:val="both"/>
      </w:pPr>
      <w:r>
        <w:t>Visual aids/focal points</w:t>
      </w:r>
    </w:p>
    <w:p w14:paraId="2FB9D9F1" w14:textId="64B43242" w:rsidR="008733A2" w:rsidRDefault="008733A2" w:rsidP="008733A2">
      <w:pPr>
        <w:pStyle w:val="Body"/>
        <w:numPr>
          <w:ilvl w:val="0"/>
          <w:numId w:val="22"/>
        </w:numPr>
        <w:spacing w:before="0" w:after="0"/>
        <w:jc w:val="both"/>
      </w:pPr>
      <w:r>
        <w:t xml:space="preserve">Dialogue/creative silence </w:t>
      </w:r>
    </w:p>
    <w:p w14:paraId="50D8EB6F" w14:textId="45E9DB7F" w:rsidR="00344730" w:rsidRDefault="008733A2" w:rsidP="008733A2">
      <w:pPr>
        <w:pStyle w:val="Body"/>
        <w:numPr>
          <w:ilvl w:val="0"/>
          <w:numId w:val="22"/>
        </w:numPr>
        <w:spacing w:before="0" w:after="0"/>
        <w:jc w:val="both"/>
      </w:pPr>
      <w:r>
        <w:t>Visitors</w:t>
      </w:r>
    </w:p>
    <w:p w14:paraId="37967E04" w14:textId="236D21FE" w:rsidR="00A31BF5" w:rsidRDefault="00A31BF5" w:rsidP="00A31BF5">
      <w:pPr>
        <w:pStyle w:val="Body"/>
        <w:spacing w:before="0" w:after="0"/>
        <w:jc w:val="both"/>
      </w:pPr>
    </w:p>
    <w:p w14:paraId="2CBDCC24" w14:textId="355A99ED" w:rsidR="00A31BF5" w:rsidRDefault="00A31BF5" w:rsidP="00A31BF5">
      <w:pPr>
        <w:pStyle w:val="Body"/>
        <w:spacing w:before="0" w:after="0"/>
        <w:jc w:val="both"/>
      </w:pPr>
      <w:r>
        <w:t xml:space="preserve">Collective worship may also be carried out during curriculum time in subjects such as: Religious Education (R.E.) and Personal Social Health and Economic </w:t>
      </w:r>
      <w:proofErr w:type="spellStart"/>
      <w:r>
        <w:t>Eduation</w:t>
      </w:r>
      <w:proofErr w:type="spellEnd"/>
      <w:r>
        <w:t xml:space="preserve"> (PSHE) as both subjects share the same core values as collective worship.</w:t>
      </w:r>
    </w:p>
    <w:p w14:paraId="643DAF3C" w14:textId="2D78774D" w:rsidR="008733A2" w:rsidRDefault="008733A2" w:rsidP="008733A2">
      <w:pPr>
        <w:pStyle w:val="Body"/>
        <w:spacing w:before="0" w:after="0"/>
        <w:ind w:left="60"/>
        <w:jc w:val="both"/>
      </w:pPr>
    </w:p>
    <w:p w14:paraId="30171D9D" w14:textId="77777777" w:rsidR="008733A2" w:rsidRPr="008733A2" w:rsidRDefault="008733A2" w:rsidP="008733A2">
      <w:pPr>
        <w:pStyle w:val="Body"/>
        <w:spacing w:before="0" w:after="0"/>
        <w:ind w:left="60"/>
        <w:jc w:val="both"/>
        <w:rPr>
          <w:b/>
          <w:bCs/>
          <w:color w:val="00538F" w:themeColor="accent6" w:themeShade="BF"/>
          <w:sz w:val="28"/>
          <w:szCs w:val="24"/>
        </w:rPr>
      </w:pPr>
      <w:r w:rsidRPr="008733A2">
        <w:rPr>
          <w:b/>
          <w:bCs/>
          <w:color w:val="00538F" w:themeColor="accent6" w:themeShade="BF"/>
          <w:sz w:val="28"/>
          <w:szCs w:val="24"/>
        </w:rPr>
        <w:t>Song/music</w:t>
      </w:r>
    </w:p>
    <w:p w14:paraId="74EF847E" w14:textId="77777777" w:rsidR="008733A2" w:rsidRDefault="008733A2" w:rsidP="008733A2">
      <w:pPr>
        <w:pStyle w:val="Body"/>
        <w:spacing w:before="0" w:after="0"/>
        <w:ind w:left="60"/>
        <w:jc w:val="both"/>
      </w:pPr>
    </w:p>
    <w:p w14:paraId="01858B09" w14:textId="19C6AFAA" w:rsidR="008733A2" w:rsidRDefault="008733A2" w:rsidP="008733A2">
      <w:pPr>
        <w:pStyle w:val="Body"/>
        <w:spacing w:before="0" w:after="0"/>
        <w:ind w:left="60"/>
        <w:jc w:val="both"/>
      </w:pPr>
      <w:r>
        <w:t>Song/music is a very powerful means of creating the right atmosphere and unifies and uplifts the school community. We are careful with our songs to recognise that there might be some words which some of our children would find offensive to sing. We may change the words of some songs to make them more inclusive. We select our songs/music carefully to match the theme. Every week we have a singing assembly lead by the school’s music lead. During this we take time to consider carefully the words of one of the songs and make this into a worshipful experience by reflecting on and responding to that song.</w:t>
      </w:r>
    </w:p>
    <w:p w14:paraId="764DDB22" w14:textId="23DC980C" w:rsidR="008733A2" w:rsidRDefault="008733A2" w:rsidP="008733A2">
      <w:pPr>
        <w:pStyle w:val="Body"/>
        <w:spacing w:before="0" w:after="0"/>
        <w:ind w:left="60"/>
        <w:jc w:val="both"/>
      </w:pPr>
    </w:p>
    <w:p w14:paraId="624F60C7" w14:textId="77777777" w:rsidR="008733A2" w:rsidRPr="008733A2" w:rsidRDefault="008733A2" w:rsidP="008733A2">
      <w:pPr>
        <w:pStyle w:val="Body"/>
        <w:spacing w:before="0" w:after="0"/>
        <w:ind w:left="60"/>
        <w:jc w:val="both"/>
        <w:rPr>
          <w:b/>
          <w:bCs/>
          <w:color w:val="00538F" w:themeColor="accent6" w:themeShade="BF"/>
          <w:sz w:val="28"/>
          <w:szCs w:val="24"/>
        </w:rPr>
      </w:pPr>
      <w:r w:rsidRPr="008733A2">
        <w:rPr>
          <w:b/>
          <w:bCs/>
          <w:color w:val="00538F" w:themeColor="accent6" w:themeShade="BF"/>
          <w:sz w:val="28"/>
          <w:szCs w:val="24"/>
        </w:rPr>
        <w:t xml:space="preserve">Visitors </w:t>
      </w:r>
    </w:p>
    <w:p w14:paraId="60C1BF07" w14:textId="1A408E75" w:rsidR="008733A2" w:rsidRDefault="008733A2" w:rsidP="008733A2">
      <w:pPr>
        <w:pStyle w:val="Body"/>
        <w:spacing w:before="0" w:after="0"/>
        <w:ind w:left="60"/>
        <w:jc w:val="both"/>
      </w:pPr>
      <w:r>
        <w:t>We enjoy the fresh approach which visitors can bring to our school worship, but we require them to adhere to our values.</w:t>
      </w:r>
    </w:p>
    <w:p w14:paraId="39A5E204" w14:textId="3791477E" w:rsidR="008733A2" w:rsidRDefault="008733A2" w:rsidP="008733A2">
      <w:pPr>
        <w:pStyle w:val="Body"/>
        <w:spacing w:before="0" w:after="0"/>
        <w:ind w:left="60"/>
        <w:jc w:val="both"/>
      </w:pPr>
    </w:p>
    <w:p w14:paraId="5B708F27" w14:textId="77777777" w:rsidR="005A2F3F" w:rsidRDefault="005A2F3F" w:rsidP="008733A2">
      <w:pPr>
        <w:pStyle w:val="Body"/>
        <w:spacing w:before="0" w:after="0"/>
        <w:ind w:left="60"/>
        <w:jc w:val="both"/>
      </w:pPr>
    </w:p>
    <w:p w14:paraId="4232125D" w14:textId="77777777" w:rsidR="005B0924" w:rsidRPr="005B0924" w:rsidRDefault="005B0924" w:rsidP="0077606C">
      <w:pPr>
        <w:pStyle w:val="Body"/>
        <w:spacing w:before="0" w:after="0"/>
        <w:jc w:val="both"/>
        <w:rPr>
          <w:b/>
          <w:bCs/>
          <w:color w:val="00538F" w:themeColor="accent6" w:themeShade="BF"/>
          <w:sz w:val="28"/>
          <w:szCs w:val="24"/>
        </w:rPr>
      </w:pPr>
      <w:r w:rsidRPr="005B0924">
        <w:rPr>
          <w:b/>
          <w:bCs/>
          <w:color w:val="00538F" w:themeColor="accent6" w:themeShade="BF"/>
          <w:sz w:val="28"/>
          <w:szCs w:val="24"/>
        </w:rPr>
        <w:lastRenderedPageBreak/>
        <w:t xml:space="preserve">We expect students to: </w:t>
      </w:r>
    </w:p>
    <w:p w14:paraId="4C920FD2" w14:textId="06ADF04A" w:rsidR="005B0924" w:rsidRDefault="005B0924" w:rsidP="005B0924">
      <w:pPr>
        <w:pStyle w:val="Body"/>
        <w:numPr>
          <w:ilvl w:val="0"/>
          <w:numId w:val="13"/>
        </w:numPr>
        <w:spacing w:before="0" w:after="0"/>
        <w:jc w:val="both"/>
      </w:pPr>
      <w:r>
        <w:t xml:space="preserve">be respectful </w:t>
      </w:r>
    </w:p>
    <w:p w14:paraId="36121264" w14:textId="77721377" w:rsidR="005B0924" w:rsidRDefault="005B0924" w:rsidP="005B0924">
      <w:pPr>
        <w:pStyle w:val="Body"/>
        <w:numPr>
          <w:ilvl w:val="0"/>
          <w:numId w:val="13"/>
        </w:numPr>
        <w:spacing w:before="0" w:after="0"/>
        <w:jc w:val="both"/>
      </w:pPr>
      <w:r>
        <w:t xml:space="preserve">act in an appropriate manner </w:t>
      </w:r>
    </w:p>
    <w:p w14:paraId="4CADE2FA" w14:textId="6E61AF9E" w:rsidR="005B0924" w:rsidRDefault="005B0924" w:rsidP="005B0924">
      <w:pPr>
        <w:pStyle w:val="Body"/>
        <w:numPr>
          <w:ilvl w:val="0"/>
          <w:numId w:val="13"/>
        </w:numPr>
        <w:spacing w:before="0" w:after="0"/>
        <w:jc w:val="both"/>
      </w:pPr>
      <w:r>
        <w:t xml:space="preserve">have the daily opportunity for a sense of togetherness which engenders a sense of belonging </w:t>
      </w:r>
    </w:p>
    <w:p w14:paraId="2873D2A2" w14:textId="349B361D" w:rsidR="005B0924" w:rsidRDefault="005B0924" w:rsidP="005B0924">
      <w:pPr>
        <w:pStyle w:val="Body"/>
        <w:numPr>
          <w:ilvl w:val="0"/>
          <w:numId w:val="13"/>
        </w:numPr>
        <w:spacing w:before="0" w:after="0"/>
        <w:jc w:val="both"/>
      </w:pPr>
      <w:r>
        <w:t>understand of the purpose of worship, which is based on respect for God</w:t>
      </w:r>
    </w:p>
    <w:p w14:paraId="6D74D8F0" w14:textId="77777777" w:rsidR="005B0924" w:rsidRDefault="005B0924" w:rsidP="0077606C">
      <w:pPr>
        <w:pStyle w:val="Body"/>
        <w:spacing w:before="0" w:after="0"/>
        <w:jc w:val="both"/>
      </w:pPr>
    </w:p>
    <w:p w14:paraId="0F730ECF" w14:textId="77777777" w:rsidR="005B0924" w:rsidRPr="005B0924" w:rsidRDefault="005B0924" w:rsidP="0077606C">
      <w:pPr>
        <w:pStyle w:val="Body"/>
        <w:spacing w:before="0" w:after="0"/>
        <w:jc w:val="both"/>
        <w:rPr>
          <w:b/>
          <w:bCs/>
          <w:color w:val="00538F" w:themeColor="accent6" w:themeShade="BF"/>
          <w:sz w:val="28"/>
          <w:szCs w:val="24"/>
        </w:rPr>
      </w:pPr>
      <w:r w:rsidRPr="005B0924">
        <w:rPr>
          <w:b/>
          <w:bCs/>
          <w:color w:val="00538F" w:themeColor="accent6" w:themeShade="BF"/>
          <w:sz w:val="28"/>
          <w:szCs w:val="24"/>
        </w:rPr>
        <w:t xml:space="preserve">We expect staff to: </w:t>
      </w:r>
    </w:p>
    <w:p w14:paraId="7D7A43B4" w14:textId="50972241" w:rsidR="005B0924" w:rsidRDefault="005B0924" w:rsidP="005B0924">
      <w:pPr>
        <w:pStyle w:val="Body"/>
        <w:numPr>
          <w:ilvl w:val="0"/>
          <w:numId w:val="17"/>
        </w:numPr>
        <w:spacing w:before="0" w:after="0"/>
        <w:jc w:val="both"/>
      </w:pPr>
      <w:r>
        <w:t>lead, where applicable, in the agreed manner, collective worship including class assemblies</w:t>
      </w:r>
    </w:p>
    <w:p w14:paraId="37EFE2C7" w14:textId="6ECD85A8" w:rsidR="005B0924" w:rsidRDefault="005B0924" w:rsidP="005B0924">
      <w:pPr>
        <w:pStyle w:val="Body"/>
        <w:numPr>
          <w:ilvl w:val="0"/>
          <w:numId w:val="17"/>
        </w:numPr>
        <w:spacing w:before="0" w:after="0"/>
        <w:jc w:val="both"/>
      </w:pPr>
      <w:r>
        <w:t xml:space="preserve">respond to collective worship in an appropriate and respectful manner </w:t>
      </w:r>
    </w:p>
    <w:p w14:paraId="709DAB6B" w14:textId="5D8D758A" w:rsidR="005B0924" w:rsidRDefault="005B0924" w:rsidP="005B0924">
      <w:pPr>
        <w:pStyle w:val="Body"/>
        <w:numPr>
          <w:ilvl w:val="0"/>
          <w:numId w:val="17"/>
        </w:numPr>
        <w:spacing w:before="0" w:after="0"/>
        <w:jc w:val="both"/>
      </w:pPr>
      <w:r>
        <w:t xml:space="preserve">develop links with faith groups and at times, offer them the opportunity to lead assemblies and collective worship in the agreed format for our school </w:t>
      </w:r>
    </w:p>
    <w:p w14:paraId="2C91ABED" w14:textId="77777777" w:rsidR="005B0924" w:rsidRDefault="005B0924" w:rsidP="0077606C">
      <w:pPr>
        <w:pStyle w:val="Body"/>
        <w:spacing w:before="0" w:after="0"/>
        <w:jc w:val="both"/>
      </w:pPr>
    </w:p>
    <w:p w14:paraId="45CD7047" w14:textId="77777777" w:rsidR="005B0924" w:rsidRPr="005B0924" w:rsidRDefault="005B0924" w:rsidP="0077606C">
      <w:pPr>
        <w:pStyle w:val="Body"/>
        <w:spacing w:before="0" w:after="0"/>
        <w:jc w:val="both"/>
        <w:rPr>
          <w:b/>
          <w:bCs/>
          <w:color w:val="00538F" w:themeColor="accent6" w:themeShade="BF"/>
          <w:sz w:val="28"/>
          <w:szCs w:val="24"/>
        </w:rPr>
      </w:pPr>
      <w:r w:rsidRPr="005B0924">
        <w:rPr>
          <w:b/>
          <w:bCs/>
          <w:color w:val="00538F" w:themeColor="accent6" w:themeShade="BF"/>
          <w:sz w:val="28"/>
          <w:szCs w:val="24"/>
        </w:rPr>
        <w:t xml:space="preserve">It is not appropriate to: </w:t>
      </w:r>
    </w:p>
    <w:p w14:paraId="77DF810A" w14:textId="78CF265A" w:rsidR="005B0924" w:rsidRDefault="005B0924" w:rsidP="005B0924">
      <w:pPr>
        <w:pStyle w:val="Body"/>
        <w:numPr>
          <w:ilvl w:val="0"/>
          <w:numId w:val="20"/>
        </w:numPr>
        <w:spacing w:before="0" w:after="0"/>
        <w:jc w:val="both"/>
      </w:pPr>
      <w:r>
        <w:t xml:space="preserve">make the students repeat a prayer if they do not wish to </w:t>
      </w:r>
    </w:p>
    <w:p w14:paraId="7557D73F" w14:textId="5D8BC3D7" w:rsidR="005B0924" w:rsidRDefault="005B0924" w:rsidP="005B0924">
      <w:pPr>
        <w:pStyle w:val="Body"/>
        <w:numPr>
          <w:ilvl w:val="0"/>
          <w:numId w:val="20"/>
        </w:numPr>
        <w:spacing w:before="0" w:after="0"/>
        <w:jc w:val="both"/>
      </w:pPr>
      <w:r>
        <w:t xml:space="preserve">join their hands if they do not wish </w:t>
      </w:r>
    </w:p>
    <w:p w14:paraId="2979D9A8" w14:textId="55E4EABE" w:rsidR="005B0924" w:rsidRDefault="005B0924" w:rsidP="005B0924">
      <w:pPr>
        <w:pStyle w:val="Body"/>
        <w:numPr>
          <w:ilvl w:val="0"/>
          <w:numId w:val="20"/>
        </w:numPr>
        <w:spacing w:before="0" w:after="0"/>
        <w:jc w:val="both"/>
      </w:pPr>
      <w:r>
        <w:t xml:space="preserve">say ‘Amen’ if they do not wish </w:t>
      </w:r>
    </w:p>
    <w:p w14:paraId="0AA3124A" w14:textId="77777777" w:rsidR="005B0924" w:rsidRDefault="005B0924" w:rsidP="0077606C">
      <w:pPr>
        <w:pStyle w:val="Body"/>
        <w:spacing w:before="0" w:after="0"/>
        <w:jc w:val="both"/>
        <w:rPr>
          <w:rStyle w:val="normaltextrun"/>
        </w:rPr>
      </w:pPr>
    </w:p>
    <w:p w14:paraId="0A032B43" w14:textId="369F649C" w:rsidR="00115037" w:rsidRDefault="00115037" w:rsidP="009E6BCD">
      <w:pPr>
        <w:pStyle w:val="Body"/>
        <w:spacing w:before="0" w:after="0"/>
        <w:rPr>
          <w:rStyle w:val="normaltextrun"/>
        </w:rPr>
      </w:pPr>
    </w:p>
    <w:p w14:paraId="1BE38226" w14:textId="77777777" w:rsidR="00115037" w:rsidRDefault="00115037" w:rsidP="00115037">
      <w:pPr>
        <w:pStyle w:val="Body"/>
        <w:spacing w:before="0" w:after="0"/>
        <w:rPr>
          <w:rStyle w:val="normaltextrun"/>
        </w:rPr>
      </w:pPr>
    </w:p>
    <w:sectPr w:rsidR="00115037" w:rsidSect="009E6BCD">
      <w:headerReference w:type="even" r:id="rId13"/>
      <w:footerReference w:type="even" r:id="rId14"/>
      <w:footerReference w:type="default" r:id="rId15"/>
      <w:footerReference w:type="first" r:id="rId16"/>
      <w:pgSz w:w="11906" w:h="16838"/>
      <w:pgMar w:top="720" w:right="720" w:bottom="720" w:left="72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FBD2" w14:textId="77777777" w:rsidR="001F2F24" w:rsidRDefault="001F2F24">
      <w:r>
        <w:separator/>
      </w:r>
    </w:p>
    <w:p w14:paraId="55009356" w14:textId="77777777" w:rsidR="001F2F24" w:rsidRDefault="001F2F24"/>
  </w:endnote>
  <w:endnote w:type="continuationSeparator" w:id="0">
    <w:p w14:paraId="1C04D038" w14:textId="77777777" w:rsidR="001F2F24" w:rsidRDefault="001F2F24">
      <w:r>
        <w:continuationSeparator/>
      </w:r>
    </w:p>
    <w:p w14:paraId="7FB4AA83" w14:textId="77777777" w:rsidR="001F2F24" w:rsidRDefault="001F2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D341" w14:textId="77777777" w:rsidR="005C4CE3" w:rsidRPr="007B7544" w:rsidRDefault="00B7738B" w:rsidP="007B7544">
    <w:pPr>
      <w:pStyle w:val="Footer"/>
      <w:rPr>
        <w:rStyle w:val="PageNumber"/>
      </w:rPr>
    </w:pPr>
    <w:r w:rsidRPr="007B7544">
      <w:rPr>
        <w:rStyle w:val="PageNumber"/>
      </w:rPr>
      <w:fldChar w:fldCharType="begin"/>
    </w:r>
    <w:r w:rsidRPr="007B7544">
      <w:rPr>
        <w:rStyle w:val="PageNumber"/>
      </w:rPr>
      <w:instrText xml:space="preserve">PAGE  </w:instrText>
    </w:r>
    <w:r w:rsidRPr="007B7544">
      <w:rPr>
        <w:rStyle w:val="PageNumber"/>
      </w:rPr>
      <w:fldChar w:fldCharType="end"/>
    </w:r>
  </w:p>
  <w:p w14:paraId="028324E8" w14:textId="77777777" w:rsidR="005C4CE3" w:rsidRDefault="00E83854" w:rsidP="007B7544">
    <w:pPr>
      <w:pStyle w:val="Footer"/>
    </w:pPr>
  </w:p>
  <w:p w14:paraId="7E940C2A" w14:textId="77777777" w:rsidR="000866C0" w:rsidRDefault="000866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BDF9" w14:textId="56D90B53" w:rsidR="000866C0" w:rsidRDefault="000866C0" w:rsidP="00473A08">
    <w:pPr>
      <w:pStyle w:val="Footer"/>
      <w:tabs>
        <w:tab w:val="right" w:pos="1046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7557881"/>
      <w:docPartObj>
        <w:docPartGallery w:val="Page Numbers (Bottom of Page)"/>
        <w:docPartUnique/>
      </w:docPartObj>
    </w:sdtPr>
    <w:sdtEndPr>
      <w:rPr>
        <w:rStyle w:val="PageNumber"/>
      </w:rPr>
    </w:sdtEndPr>
    <w:sdtContent>
      <w:p w14:paraId="5E335238" w14:textId="6477B88C" w:rsidR="00232F3E" w:rsidRPr="007B7544" w:rsidRDefault="00232F3E" w:rsidP="007B7544">
        <w:pPr>
          <w:pStyle w:val="Footer"/>
          <w:rPr>
            <w:rStyle w:val="PageNumber"/>
          </w:rPr>
        </w:pPr>
        <w:r w:rsidRPr="007B7544">
          <w:rPr>
            <w:rStyle w:val="PageNumber"/>
          </w:rPr>
          <w:fldChar w:fldCharType="begin"/>
        </w:r>
        <w:r w:rsidRPr="007B7544">
          <w:rPr>
            <w:rStyle w:val="PageNumber"/>
          </w:rPr>
          <w:instrText xml:space="preserve"> PAGE </w:instrText>
        </w:r>
        <w:r w:rsidRPr="007B7544">
          <w:rPr>
            <w:rStyle w:val="PageNumber"/>
          </w:rPr>
          <w:fldChar w:fldCharType="separate"/>
        </w:r>
        <w:r w:rsidRPr="007B7544">
          <w:rPr>
            <w:rStyle w:val="PageNumber"/>
          </w:rPr>
          <w:t>1</w:t>
        </w:r>
        <w:r w:rsidRPr="007B7544">
          <w:rPr>
            <w:rStyle w:val="PageNumber"/>
          </w:rPr>
          <w:fldChar w:fldCharType="end"/>
        </w:r>
      </w:p>
    </w:sdtContent>
  </w:sdt>
  <w:p w14:paraId="0DB91363" w14:textId="324DF2AA" w:rsidR="005C4CE3" w:rsidRPr="007B7544" w:rsidRDefault="00E83854" w:rsidP="007B7544">
    <w:pPr>
      <w:pStyle w:val="Footer"/>
    </w:pPr>
  </w:p>
  <w:p w14:paraId="187A6B0A" w14:textId="77777777" w:rsidR="000866C0" w:rsidRDefault="000866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6227" w14:textId="77777777" w:rsidR="001F2F24" w:rsidRDefault="001F2F24">
      <w:r>
        <w:separator/>
      </w:r>
    </w:p>
    <w:p w14:paraId="72B05752" w14:textId="77777777" w:rsidR="001F2F24" w:rsidRDefault="001F2F24"/>
  </w:footnote>
  <w:footnote w:type="continuationSeparator" w:id="0">
    <w:p w14:paraId="55642A02" w14:textId="77777777" w:rsidR="001F2F24" w:rsidRDefault="001F2F24">
      <w:r>
        <w:continuationSeparator/>
      </w:r>
    </w:p>
    <w:p w14:paraId="7EAC7633" w14:textId="77777777" w:rsidR="001F2F24" w:rsidRDefault="001F2F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96FD" w14:textId="77777777" w:rsidR="005C4CE3" w:rsidRPr="007B7544" w:rsidRDefault="00B7738B" w:rsidP="007B7544">
    <w:pPr>
      <w:pStyle w:val="Header"/>
    </w:pPr>
    <w:r w:rsidRPr="007B7544">
      <w:t>[Type the document title]</w:t>
    </w:r>
  </w:p>
  <w:p w14:paraId="1E974A71" w14:textId="77777777" w:rsidR="005C4CE3" w:rsidRPr="007B7544" w:rsidRDefault="00B7738B" w:rsidP="007B7544">
    <w:pPr>
      <w:pStyle w:val="Header"/>
    </w:pPr>
    <w:r w:rsidRPr="007B7544">
      <w:t>[Type the date]</w:t>
    </w:r>
  </w:p>
  <w:p w14:paraId="2D0FA56C" w14:textId="77777777" w:rsidR="005C4CE3" w:rsidRPr="007B7544" w:rsidRDefault="00B7738B" w:rsidP="007B7544">
    <w:pPr>
      <w:pStyle w:val="Header"/>
    </w:pPr>
    <w:r>
      <w:t>[Type text]</w:t>
    </w:r>
    <w:r>
      <w:tab/>
      <w:t xml:space="preserve">[Type </w:t>
    </w:r>
    <w:r w:rsidRPr="007B7544">
      <w:t>text]</w:t>
    </w:r>
    <w:r w:rsidRPr="007B7544">
      <w:tab/>
      <w:t>[Type text]</w:t>
    </w:r>
  </w:p>
  <w:p w14:paraId="4C49E7F1" w14:textId="77777777" w:rsidR="005C4CE3" w:rsidRDefault="00E83854">
    <w:pPr>
      <w:pStyle w:val="Header"/>
    </w:pPr>
  </w:p>
  <w:p w14:paraId="0EFE2831" w14:textId="77777777" w:rsidR="000866C0" w:rsidRDefault="000866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0D5"/>
    <w:multiLevelType w:val="hybridMultilevel"/>
    <w:tmpl w:val="3E36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2B45"/>
    <w:multiLevelType w:val="hybridMultilevel"/>
    <w:tmpl w:val="54B63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060FC"/>
    <w:multiLevelType w:val="multilevel"/>
    <w:tmpl w:val="0409001F"/>
    <w:numStyleLink w:val="111111"/>
  </w:abstractNum>
  <w:abstractNum w:abstractNumId="3" w15:restartNumberingAfterBreak="0">
    <w:nsid w:val="09FF32C3"/>
    <w:multiLevelType w:val="hybridMultilevel"/>
    <w:tmpl w:val="EB7CB948"/>
    <w:lvl w:ilvl="0" w:tplc="F56E0C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8041A"/>
    <w:multiLevelType w:val="hybridMultilevel"/>
    <w:tmpl w:val="2C7E46E8"/>
    <w:lvl w:ilvl="0" w:tplc="EE409B28">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D5287"/>
    <w:multiLevelType w:val="hybridMultilevel"/>
    <w:tmpl w:val="A7A8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33A30"/>
    <w:multiLevelType w:val="hybridMultilevel"/>
    <w:tmpl w:val="0FD4A42E"/>
    <w:lvl w:ilvl="0" w:tplc="FF6A4684">
      <w:numFmt w:val="bullet"/>
      <w:lvlText w:val="•"/>
      <w:lvlJc w:val="left"/>
      <w:pPr>
        <w:ind w:left="420" w:hanging="360"/>
      </w:pPr>
      <w:rPr>
        <w:rFonts w:ascii="Palatino Linotype" w:eastAsia="Arial Unicode MS" w:hAnsi="Palatino Linotype"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D044CB2"/>
    <w:multiLevelType w:val="hybridMultilevel"/>
    <w:tmpl w:val="39D2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33822"/>
    <w:multiLevelType w:val="hybridMultilevel"/>
    <w:tmpl w:val="3BAA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960DD"/>
    <w:multiLevelType w:val="hybridMultilevel"/>
    <w:tmpl w:val="A486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4266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617EDB"/>
    <w:multiLevelType w:val="hybridMultilevel"/>
    <w:tmpl w:val="C3540B18"/>
    <w:lvl w:ilvl="0" w:tplc="FF6A4684">
      <w:numFmt w:val="bullet"/>
      <w:lvlText w:val="•"/>
      <w:lvlJc w:val="left"/>
      <w:pPr>
        <w:ind w:left="420" w:hanging="360"/>
      </w:pPr>
      <w:rPr>
        <w:rFonts w:ascii="Palatino Linotype" w:eastAsia="Arial Unicode MS"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371A5"/>
    <w:multiLevelType w:val="hybridMultilevel"/>
    <w:tmpl w:val="23723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FE021D"/>
    <w:multiLevelType w:val="hybridMultilevel"/>
    <w:tmpl w:val="2F24FE2E"/>
    <w:lvl w:ilvl="0" w:tplc="EE409B28">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44C89"/>
    <w:multiLevelType w:val="hybridMultilevel"/>
    <w:tmpl w:val="D702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D3B26"/>
    <w:multiLevelType w:val="hybridMultilevel"/>
    <w:tmpl w:val="DCB00DD0"/>
    <w:lvl w:ilvl="0" w:tplc="FF6A4684">
      <w:numFmt w:val="bullet"/>
      <w:lvlText w:val="•"/>
      <w:lvlJc w:val="left"/>
      <w:pPr>
        <w:ind w:left="420" w:hanging="360"/>
      </w:pPr>
      <w:rPr>
        <w:rFonts w:ascii="Palatino Linotype" w:eastAsia="Arial Unicode MS"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A72CCA"/>
    <w:multiLevelType w:val="hybridMultilevel"/>
    <w:tmpl w:val="19E4A14E"/>
    <w:lvl w:ilvl="0" w:tplc="25465328">
      <w:start w:val="1"/>
      <w:numFmt w:val="bullet"/>
      <w:lvlText w:val=""/>
      <w:lvlJc w:val="left"/>
      <w:pPr>
        <w:tabs>
          <w:tab w:val="num" w:pos="720"/>
        </w:tabs>
        <w:ind w:left="720" w:hanging="360"/>
      </w:pPr>
      <w:rPr>
        <w:rFonts w:ascii="Symbol" w:hAnsi="Symbol" w:hint="default"/>
      </w:rPr>
    </w:lvl>
    <w:lvl w:ilvl="1" w:tplc="8AEABA5C">
      <w:start w:val="1"/>
      <w:numFmt w:val="bullet"/>
      <w:lvlText w:val="o"/>
      <w:lvlJc w:val="left"/>
      <w:pPr>
        <w:tabs>
          <w:tab w:val="num" w:pos="1440"/>
        </w:tabs>
        <w:ind w:left="1440" w:hanging="360"/>
      </w:pPr>
      <w:rPr>
        <w:rFonts w:ascii="Courier New" w:hAnsi="Courier New" w:cs="Courier New" w:hint="default"/>
      </w:rPr>
    </w:lvl>
    <w:lvl w:ilvl="2" w:tplc="D95A060C">
      <w:start w:val="1"/>
      <w:numFmt w:val="bullet"/>
      <w:lvlText w:val=""/>
      <w:lvlJc w:val="left"/>
      <w:pPr>
        <w:tabs>
          <w:tab w:val="num" w:pos="2160"/>
        </w:tabs>
        <w:ind w:left="2160" w:hanging="360"/>
      </w:pPr>
      <w:rPr>
        <w:rFonts w:ascii="Wingdings" w:hAnsi="Wingdings" w:hint="default"/>
      </w:rPr>
    </w:lvl>
    <w:lvl w:ilvl="3" w:tplc="5E3E0670">
      <w:start w:val="1"/>
      <w:numFmt w:val="bullet"/>
      <w:lvlText w:val=""/>
      <w:lvlJc w:val="left"/>
      <w:pPr>
        <w:tabs>
          <w:tab w:val="num" w:pos="2880"/>
        </w:tabs>
        <w:ind w:left="2880" w:hanging="360"/>
      </w:pPr>
      <w:rPr>
        <w:rFonts w:ascii="Symbol" w:hAnsi="Symbol" w:hint="default"/>
      </w:rPr>
    </w:lvl>
    <w:lvl w:ilvl="4" w:tplc="498E1B8C">
      <w:start w:val="1"/>
      <w:numFmt w:val="bullet"/>
      <w:lvlText w:val="o"/>
      <w:lvlJc w:val="left"/>
      <w:pPr>
        <w:tabs>
          <w:tab w:val="num" w:pos="3600"/>
        </w:tabs>
        <w:ind w:left="3600" w:hanging="360"/>
      </w:pPr>
      <w:rPr>
        <w:rFonts w:ascii="Courier New" w:hAnsi="Courier New" w:cs="Courier New" w:hint="default"/>
      </w:rPr>
    </w:lvl>
    <w:lvl w:ilvl="5" w:tplc="2B385540">
      <w:start w:val="1"/>
      <w:numFmt w:val="bullet"/>
      <w:lvlText w:val=""/>
      <w:lvlJc w:val="left"/>
      <w:pPr>
        <w:tabs>
          <w:tab w:val="num" w:pos="4320"/>
        </w:tabs>
        <w:ind w:left="4320" w:hanging="360"/>
      </w:pPr>
      <w:rPr>
        <w:rFonts w:ascii="Wingdings" w:hAnsi="Wingdings" w:hint="default"/>
      </w:rPr>
    </w:lvl>
    <w:lvl w:ilvl="6" w:tplc="06AC4BDA">
      <w:start w:val="1"/>
      <w:numFmt w:val="bullet"/>
      <w:lvlText w:val=""/>
      <w:lvlJc w:val="left"/>
      <w:pPr>
        <w:tabs>
          <w:tab w:val="num" w:pos="5040"/>
        </w:tabs>
        <w:ind w:left="5040" w:hanging="360"/>
      </w:pPr>
      <w:rPr>
        <w:rFonts w:ascii="Symbol" w:hAnsi="Symbol" w:hint="default"/>
      </w:rPr>
    </w:lvl>
    <w:lvl w:ilvl="7" w:tplc="7F3A3576">
      <w:start w:val="1"/>
      <w:numFmt w:val="bullet"/>
      <w:lvlText w:val="o"/>
      <w:lvlJc w:val="left"/>
      <w:pPr>
        <w:tabs>
          <w:tab w:val="num" w:pos="5760"/>
        </w:tabs>
        <w:ind w:left="5760" w:hanging="360"/>
      </w:pPr>
      <w:rPr>
        <w:rFonts w:ascii="Courier New" w:hAnsi="Courier New" w:cs="Courier New" w:hint="default"/>
      </w:rPr>
    </w:lvl>
    <w:lvl w:ilvl="8" w:tplc="51B050DA">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09087D"/>
    <w:multiLevelType w:val="hybridMultilevel"/>
    <w:tmpl w:val="EA6CF7F4"/>
    <w:lvl w:ilvl="0" w:tplc="EE409B28">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2961CE"/>
    <w:multiLevelType w:val="multilevel"/>
    <w:tmpl w:val="BED4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731F7"/>
    <w:multiLevelType w:val="hybridMultilevel"/>
    <w:tmpl w:val="D17E49F0"/>
    <w:lvl w:ilvl="0" w:tplc="EE409B28">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336D0"/>
    <w:multiLevelType w:val="hybridMultilevel"/>
    <w:tmpl w:val="2246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37AB1"/>
    <w:multiLevelType w:val="multilevel"/>
    <w:tmpl w:val="77C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02EFC"/>
    <w:multiLevelType w:val="multilevel"/>
    <w:tmpl w:val="7222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A02A6A"/>
    <w:multiLevelType w:val="multilevel"/>
    <w:tmpl w:val="DB4C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66615D"/>
    <w:multiLevelType w:val="multilevel"/>
    <w:tmpl w:val="DE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4555911">
    <w:abstractNumId w:val="2"/>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 w16cid:durableId="730424307">
    <w:abstractNumId w:val="10"/>
  </w:num>
  <w:num w:numId="3" w16cid:durableId="249967447">
    <w:abstractNumId w:val="12"/>
  </w:num>
  <w:num w:numId="4" w16cid:durableId="1954941652">
    <w:abstractNumId w:val="3"/>
  </w:num>
  <w:num w:numId="5" w16cid:durableId="1585644864">
    <w:abstractNumId w:val="16"/>
  </w:num>
  <w:num w:numId="6" w16cid:durableId="1453479376">
    <w:abstractNumId w:val="1"/>
  </w:num>
  <w:num w:numId="7" w16cid:durableId="133642007">
    <w:abstractNumId w:val="22"/>
  </w:num>
  <w:num w:numId="8" w16cid:durableId="185873210">
    <w:abstractNumId w:val="21"/>
  </w:num>
  <w:num w:numId="9" w16cid:durableId="395008164">
    <w:abstractNumId w:val="0"/>
  </w:num>
  <w:num w:numId="10" w16cid:durableId="599340318">
    <w:abstractNumId w:val="7"/>
  </w:num>
  <w:num w:numId="11" w16cid:durableId="1241598368">
    <w:abstractNumId w:val="23"/>
  </w:num>
  <w:num w:numId="12" w16cid:durableId="2119372697">
    <w:abstractNumId w:val="24"/>
  </w:num>
  <w:num w:numId="13" w16cid:durableId="540365097">
    <w:abstractNumId w:val="8"/>
  </w:num>
  <w:num w:numId="14" w16cid:durableId="1080827996">
    <w:abstractNumId w:val="19"/>
  </w:num>
  <w:num w:numId="15" w16cid:durableId="649676314">
    <w:abstractNumId w:val="4"/>
  </w:num>
  <w:num w:numId="16" w16cid:durableId="1662267419">
    <w:abstractNumId w:val="17"/>
  </w:num>
  <w:num w:numId="17" w16cid:durableId="520050129">
    <w:abstractNumId w:val="14"/>
  </w:num>
  <w:num w:numId="18" w16cid:durableId="380985059">
    <w:abstractNumId w:val="9"/>
  </w:num>
  <w:num w:numId="19" w16cid:durableId="1057434201">
    <w:abstractNumId w:val="13"/>
  </w:num>
  <w:num w:numId="20" w16cid:durableId="946159422">
    <w:abstractNumId w:val="5"/>
  </w:num>
  <w:num w:numId="21" w16cid:durableId="1617102942">
    <w:abstractNumId w:val="20"/>
  </w:num>
  <w:num w:numId="22" w16cid:durableId="1810046950">
    <w:abstractNumId w:val="6"/>
  </w:num>
  <w:num w:numId="23" w16cid:durableId="1930042929">
    <w:abstractNumId w:val="11"/>
  </w:num>
  <w:num w:numId="24" w16cid:durableId="1684820953">
    <w:abstractNumId w:val="18"/>
  </w:num>
  <w:num w:numId="25" w16cid:durableId="3992121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8B"/>
    <w:rsid w:val="00002AD2"/>
    <w:rsid w:val="00003607"/>
    <w:rsid w:val="0002234B"/>
    <w:rsid w:val="000249BC"/>
    <w:rsid w:val="000308BB"/>
    <w:rsid w:val="00036F2B"/>
    <w:rsid w:val="0004470D"/>
    <w:rsid w:val="000866C0"/>
    <w:rsid w:val="000A19AC"/>
    <w:rsid w:val="000C1F9D"/>
    <w:rsid w:val="00115037"/>
    <w:rsid w:val="00122201"/>
    <w:rsid w:val="001251D9"/>
    <w:rsid w:val="001325CF"/>
    <w:rsid w:val="00162625"/>
    <w:rsid w:val="00166DEC"/>
    <w:rsid w:val="00171D9C"/>
    <w:rsid w:val="00187331"/>
    <w:rsid w:val="001A1BBF"/>
    <w:rsid w:val="001A5C1C"/>
    <w:rsid w:val="001B5077"/>
    <w:rsid w:val="001E430B"/>
    <w:rsid w:val="001F16B5"/>
    <w:rsid w:val="001F2F24"/>
    <w:rsid w:val="002135D8"/>
    <w:rsid w:val="00232F3E"/>
    <w:rsid w:val="00247409"/>
    <w:rsid w:val="00253300"/>
    <w:rsid w:val="00255E5C"/>
    <w:rsid w:val="00256726"/>
    <w:rsid w:val="00261D61"/>
    <w:rsid w:val="00276AA7"/>
    <w:rsid w:val="002A341D"/>
    <w:rsid w:val="002B1E6B"/>
    <w:rsid w:val="002B3076"/>
    <w:rsid w:val="002B40D6"/>
    <w:rsid w:val="002B4B07"/>
    <w:rsid w:val="002C1FAE"/>
    <w:rsid w:val="002D3FBC"/>
    <w:rsid w:val="002D42EF"/>
    <w:rsid w:val="002E4304"/>
    <w:rsid w:val="002F2ECD"/>
    <w:rsid w:val="00310C2C"/>
    <w:rsid w:val="003139BD"/>
    <w:rsid w:val="00317567"/>
    <w:rsid w:val="00333991"/>
    <w:rsid w:val="003418D8"/>
    <w:rsid w:val="00344730"/>
    <w:rsid w:val="00377E98"/>
    <w:rsid w:val="003A5A4D"/>
    <w:rsid w:val="003B00BE"/>
    <w:rsid w:val="003D6B58"/>
    <w:rsid w:val="003D7CBA"/>
    <w:rsid w:val="003E62E7"/>
    <w:rsid w:val="003F3E0D"/>
    <w:rsid w:val="0040240C"/>
    <w:rsid w:val="00431BBF"/>
    <w:rsid w:val="004408BD"/>
    <w:rsid w:val="0047290F"/>
    <w:rsid w:val="00473A08"/>
    <w:rsid w:val="00480367"/>
    <w:rsid w:val="004D1D55"/>
    <w:rsid w:val="004D408B"/>
    <w:rsid w:val="004D4D4E"/>
    <w:rsid w:val="004E1FD6"/>
    <w:rsid w:val="004E6978"/>
    <w:rsid w:val="004F1E98"/>
    <w:rsid w:val="005001EA"/>
    <w:rsid w:val="005011C7"/>
    <w:rsid w:val="00511804"/>
    <w:rsid w:val="00521B86"/>
    <w:rsid w:val="0052459D"/>
    <w:rsid w:val="005247EF"/>
    <w:rsid w:val="0055770B"/>
    <w:rsid w:val="005577F2"/>
    <w:rsid w:val="00560353"/>
    <w:rsid w:val="005625E6"/>
    <w:rsid w:val="00592928"/>
    <w:rsid w:val="005A2F3F"/>
    <w:rsid w:val="005B0924"/>
    <w:rsid w:val="00612180"/>
    <w:rsid w:val="00625E47"/>
    <w:rsid w:val="00640228"/>
    <w:rsid w:val="006543C8"/>
    <w:rsid w:val="0069520A"/>
    <w:rsid w:val="00696DCB"/>
    <w:rsid w:val="006A4550"/>
    <w:rsid w:val="006B3D22"/>
    <w:rsid w:val="006E41E9"/>
    <w:rsid w:val="006E7F6C"/>
    <w:rsid w:val="006F49C5"/>
    <w:rsid w:val="006F5F9A"/>
    <w:rsid w:val="007062F5"/>
    <w:rsid w:val="00712F8C"/>
    <w:rsid w:val="00726FD8"/>
    <w:rsid w:val="00736A5E"/>
    <w:rsid w:val="00764DA9"/>
    <w:rsid w:val="0076553B"/>
    <w:rsid w:val="007679B7"/>
    <w:rsid w:val="00773C19"/>
    <w:rsid w:val="0077606C"/>
    <w:rsid w:val="0078740F"/>
    <w:rsid w:val="00791835"/>
    <w:rsid w:val="007B3F5F"/>
    <w:rsid w:val="007B7544"/>
    <w:rsid w:val="007C628F"/>
    <w:rsid w:val="007D62C6"/>
    <w:rsid w:val="007D6A2D"/>
    <w:rsid w:val="0083337B"/>
    <w:rsid w:val="00842A9C"/>
    <w:rsid w:val="008733A2"/>
    <w:rsid w:val="008851C4"/>
    <w:rsid w:val="00894B6C"/>
    <w:rsid w:val="008B0D2E"/>
    <w:rsid w:val="008B6D8C"/>
    <w:rsid w:val="008C33D6"/>
    <w:rsid w:val="008C74C5"/>
    <w:rsid w:val="008D7F50"/>
    <w:rsid w:val="008F0FD7"/>
    <w:rsid w:val="009003A2"/>
    <w:rsid w:val="00935E54"/>
    <w:rsid w:val="0093682A"/>
    <w:rsid w:val="009460A2"/>
    <w:rsid w:val="0098102F"/>
    <w:rsid w:val="00981C0A"/>
    <w:rsid w:val="009858A4"/>
    <w:rsid w:val="0099364C"/>
    <w:rsid w:val="0099564B"/>
    <w:rsid w:val="009A2572"/>
    <w:rsid w:val="009C650B"/>
    <w:rsid w:val="009D61E7"/>
    <w:rsid w:val="009D70CC"/>
    <w:rsid w:val="009E2F88"/>
    <w:rsid w:val="009E3044"/>
    <w:rsid w:val="009E6BCD"/>
    <w:rsid w:val="009F6442"/>
    <w:rsid w:val="00A10C19"/>
    <w:rsid w:val="00A31BF5"/>
    <w:rsid w:val="00A350F9"/>
    <w:rsid w:val="00A430BD"/>
    <w:rsid w:val="00A4672C"/>
    <w:rsid w:val="00A535B1"/>
    <w:rsid w:val="00A57A4C"/>
    <w:rsid w:val="00A6591B"/>
    <w:rsid w:val="00A74624"/>
    <w:rsid w:val="00A75916"/>
    <w:rsid w:val="00A85113"/>
    <w:rsid w:val="00A96EAF"/>
    <w:rsid w:val="00AA6080"/>
    <w:rsid w:val="00AC4ED7"/>
    <w:rsid w:val="00AE6A3D"/>
    <w:rsid w:val="00AF0307"/>
    <w:rsid w:val="00B230CA"/>
    <w:rsid w:val="00B328A0"/>
    <w:rsid w:val="00B3476F"/>
    <w:rsid w:val="00B43E4C"/>
    <w:rsid w:val="00B637BF"/>
    <w:rsid w:val="00B64782"/>
    <w:rsid w:val="00B74029"/>
    <w:rsid w:val="00B7738B"/>
    <w:rsid w:val="00B872DD"/>
    <w:rsid w:val="00B91EB0"/>
    <w:rsid w:val="00BA5CAA"/>
    <w:rsid w:val="00BC6244"/>
    <w:rsid w:val="00BE19B9"/>
    <w:rsid w:val="00C009FD"/>
    <w:rsid w:val="00C03651"/>
    <w:rsid w:val="00C03880"/>
    <w:rsid w:val="00C10F8D"/>
    <w:rsid w:val="00C17EF4"/>
    <w:rsid w:val="00C304D9"/>
    <w:rsid w:val="00C35B7A"/>
    <w:rsid w:val="00C4442E"/>
    <w:rsid w:val="00C96644"/>
    <w:rsid w:val="00CB1E06"/>
    <w:rsid w:val="00CB5938"/>
    <w:rsid w:val="00CE12AE"/>
    <w:rsid w:val="00CF1733"/>
    <w:rsid w:val="00CF4B1B"/>
    <w:rsid w:val="00CF5DAE"/>
    <w:rsid w:val="00CF7F69"/>
    <w:rsid w:val="00D41617"/>
    <w:rsid w:val="00D4162D"/>
    <w:rsid w:val="00D41EA4"/>
    <w:rsid w:val="00D92381"/>
    <w:rsid w:val="00DA27F7"/>
    <w:rsid w:val="00DE569B"/>
    <w:rsid w:val="00DF3923"/>
    <w:rsid w:val="00E035BE"/>
    <w:rsid w:val="00E355ED"/>
    <w:rsid w:val="00E73721"/>
    <w:rsid w:val="00E74DAC"/>
    <w:rsid w:val="00E803E8"/>
    <w:rsid w:val="00E9246A"/>
    <w:rsid w:val="00E94BE2"/>
    <w:rsid w:val="00ED35AB"/>
    <w:rsid w:val="00EE2D7B"/>
    <w:rsid w:val="00EF260C"/>
    <w:rsid w:val="00EF762A"/>
    <w:rsid w:val="00F12280"/>
    <w:rsid w:val="00F30822"/>
    <w:rsid w:val="00F52058"/>
    <w:rsid w:val="00F55160"/>
    <w:rsid w:val="00FA3B47"/>
    <w:rsid w:val="00FB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560C1"/>
  <w15:docId w15:val="{8E272BDA-3932-4E4A-9C2D-CEEDCADA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738B"/>
    <w:rPr>
      <w:rFonts w:ascii="Arial" w:eastAsia="Times New Roman" w:hAnsi="Arial" w:cs="Times New Roman"/>
      <w:sz w:val="22"/>
      <w:szCs w:val="20"/>
      <w:lang w:val="en-GB"/>
    </w:rPr>
  </w:style>
  <w:style w:type="paragraph" w:styleId="Heading1">
    <w:name w:val="heading 1"/>
    <w:basedOn w:val="DocumentTitle"/>
    <w:next w:val="Normal"/>
    <w:link w:val="Heading1Char"/>
    <w:uiPriority w:val="9"/>
    <w:qFormat/>
    <w:rsid w:val="00EF762A"/>
    <w:pPr>
      <w:outlineLvl w:val="0"/>
    </w:pPr>
  </w:style>
  <w:style w:type="paragraph" w:styleId="Heading2">
    <w:name w:val="heading 2"/>
    <w:basedOn w:val="Title"/>
    <w:next w:val="Normal"/>
    <w:link w:val="Heading2Char"/>
    <w:uiPriority w:val="9"/>
    <w:unhideWhenUsed/>
    <w:qFormat/>
    <w:rsid w:val="009E3044"/>
    <w:pPr>
      <w:outlineLvl w:val="1"/>
    </w:pPr>
    <w:rPr>
      <w:color w:val="0070C0" w:themeColor="accent6"/>
    </w:rPr>
  </w:style>
  <w:style w:type="paragraph" w:styleId="Heading3">
    <w:name w:val="heading 3"/>
    <w:basedOn w:val="Heading"/>
    <w:next w:val="Normal"/>
    <w:link w:val="Heading3Char"/>
    <w:uiPriority w:val="9"/>
    <w:unhideWhenUsed/>
    <w:qFormat/>
    <w:rsid w:val="009E3044"/>
    <w:pPr>
      <w:outlineLvl w:val="2"/>
    </w:pPr>
    <w:rPr>
      <w:color w:val="0070C0" w:themeColor="accent6"/>
    </w:rPr>
  </w:style>
  <w:style w:type="paragraph" w:styleId="Heading4">
    <w:name w:val="heading 4"/>
    <w:basedOn w:val="Normal"/>
    <w:next w:val="Normal"/>
    <w:link w:val="Heading4Char"/>
    <w:uiPriority w:val="9"/>
    <w:unhideWhenUsed/>
    <w:rsid w:val="005011C7"/>
    <w:pPr>
      <w:keepNext/>
      <w:keepLines/>
      <w:spacing w:before="40"/>
      <w:outlineLvl w:val="3"/>
    </w:pPr>
    <w:rPr>
      <w:rFonts w:asciiTheme="majorHAnsi" w:eastAsiaTheme="majorEastAsia" w:hAnsiTheme="majorHAnsi" w:cstheme="majorBidi"/>
      <w:i/>
      <w:iCs/>
      <w:color w:val="41758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rsid w:val="00B7738B"/>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B7738B"/>
    <w:rPr>
      <w:rFonts w:ascii="Arial" w:eastAsia="Times New Roman" w:hAnsi="Arial" w:cs="Times New Roman"/>
      <w:sz w:val="22"/>
      <w:szCs w:val="20"/>
      <w:lang w:val="en-GB"/>
    </w:rPr>
  </w:style>
  <w:style w:type="paragraph" w:styleId="Footer">
    <w:name w:val="footer"/>
    <w:basedOn w:val="Normal"/>
    <w:link w:val="FooterChar"/>
    <w:uiPriority w:val="99"/>
    <w:rsid w:val="00B7738B"/>
    <w:pPr>
      <w:tabs>
        <w:tab w:val="center" w:pos="4320"/>
        <w:tab w:val="right" w:pos="8640"/>
      </w:tabs>
    </w:pPr>
  </w:style>
  <w:style w:type="character" w:customStyle="1" w:styleId="FooterChar">
    <w:name w:val="Footer Char"/>
    <w:basedOn w:val="DefaultParagraphFont"/>
    <w:link w:val="Footer"/>
    <w:uiPriority w:val="99"/>
    <w:rsid w:val="00B7738B"/>
    <w:rPr>
      <w:rFonts w:ascii="Arial" w:eastAsia="Times New Roman" w:hAnsi="Arial" w:cs="Times New Roman"/>
      <w:sz w:val="22"/>
      <w:szCs w:val="20"/>
      <w:lang w:val="en-GB"/>
    </w:rPr>
  </w:style>
  <w:style w:type="paragraph" w:customStyle="1" w:styleId="Customisabledocumentheading">
    <w:name w:val="Customisable document heading"/>
    <w:basedOn w:val="Normal"/>
    <w:next w:val="Normal"/>
    <w:rsid w:val="00B7738B"/>
    <w:rPr>
      <w:rFonts w:eastAsia="Calibri"/>
      <w:b/>
      <w:szCs w:val="22"/>
    </w:rPr>
  </w:style>
  <w:style w:type="character" w:styleId="PageNumber">
    <w:name w:val="page number"/>
    <w:uiPriority w:val="99"/>
    <w:semiHidden/>
    <w:unhideWhenUsed/>
    <w:rsid w:val="00B7738B"/>
  </w:style>
  <w:style w:type="paragraph" w:styleId="BlockText">
    <w:name w:val="Block Text"/>
    <w:basedOn w:val="Normal"/>
    <w:rsid w:val="00B7738B"/>
    <w:pPr>
      <w:ind w:left="720" w:right="188"/>
      <w:jc w:val="both"/>
    </w:pPr>
  </w:style>
  <w:style w:type="character" w:styleId="Hyperlink">
    <w:name w:val="Hyperlink"/>
    <w:uiPriority w:val="99"/>
    <w:rsid w:val="00B7738B"/>
    <w:rPr>
      <w:color w:val="0000FF"/>
      <w:u w:val="single"/>
    </w:rPr>
  </w:style>
  <w:style w:type="character" w:styleId="CommentReference">
    <w:name w:val="annotation reference"/>
    <w:uiPriority w:val="99"/>
    <w:semiHidden/>
    <w:unhideWhenUsed/>
    <w:rsid w:val="00B7738B"/>
    <w:rPr>
      <w:sz w:val="18"/>
      <w:szCs w:val="18"/>
    </w:rPr>
  </w:style>
  <w:style w:type="paragraph" w:styleId="CommentText">
    <w:name w:val="annotation text"/>
    <w:basedOn w:val="Normal"/>
    <w:link w:val="CommentTextChar"/>
    <w:uiPriority w:val="99"/>
    <w:semiHidden/>
    <w:unhideWhenUsed/>
    <w:rsid w:val="00B7738B"/>
    <w:rPr>
      <w:sz w:val="24"/>
      <w:szCs w:val="24"/>
    </w:rPr>
  </w:style>
  <w:style w:type="character" w:customStyle="1" w:styleId="CommentTextChar">
    <w:name w:val="Comment Text Char"/>
    <w:basedOn w:val="DefaultParagraphFont"/>
    <w:link w:val="CommentText"/>
    <w:uiPriority w:val="99"/>
    <w:semiHidden/>
    <w:rsid w:val="00B7738B"/>
    <w:rPr>
      <w:rFonts w:ascii="Arial" w:eastAsia="Times New Roman" w:hAnsi="Arial" w:cs="Times New Roman"/>
      <w:lang w:val="en-GB"/>
    </w:rPr>
  </w:style>
  <w:style w:type="paragraph" w:customStyle="1" w:styleId="Body">
    <w:name w:val="Body"/>
    <w:basedOn w:val="Normal"/>
    <w:qFormat/>
    <w:rsid w:val="009E3044"/>
    <w:pPr>
      <w:pBdr>
        <w:top w:val="nil"/>
        <w:left w:val="nil"/>
        <w:bottom w:val="nil"/>
        <w:right w:val="nil"/>
        <w:between w:val="nil"/>
        <w:bar w:val="nil"/>
      </w:pBdr>
      <w:spacing w:before="120" w:after="120"/>
      <w:textAlignment w:val="baseline"/>
    </w:pPr>
    <w:rPr>
      <w:rFonts w:ascii="Palatino Linotype" w:eastAsia="Arial Unicode MS" w:hAnsi="Palatino Linotype" w:cs="Arial"/>
      <w:color w:val="404040"/>
      <w:sz w:val="24"/>
      <w:szCs w:val="22"/>
      <w:u w:color="000000"/>
      <w:bdr w:val="nil"/>
      <w:lang w:val="en-US"/>
    </w:rPr>
  </w:style>
  <w:style w:type="paragraph" w:styleId="ListParagraph">
    <w:name w:val="List Paragraph"/>
    <w:basedOn w:val="Normal"/>
    <w:uiPriority w:val="34"/>
    <w:rsid w:val="00B7738B"/>
    <w:pPr>
      <w:pBdr>
        <w:top w:val="nil"/>
        <w:left w:val="nil"/>
        <w:bottom w:val="nil"/>
        <w:right w:val="nil"/>
        <w:between w:val="nil"/>
        <w:bar w:val="nil"/>
      </w:pBdr>
      <w:ind w:left="720"/>
      <w:contextualSpacing/>
    </w:pPr>
    <w:rPr>
      <w:rFonts w:ascii="Calibri" w:eastAsia="Calibri" w:hAnsi="Calibri" w:cs="Calibri"/>
      <w:color w:val="000000"/>
      <w:szCs w:val="22"/>
      <w:u w:color="000000"/>
      <w:bdr w:val="nil"/>
      <w:lang w:val="en-US"/>
    </w:rPr>
  </w:style>
  <w:style w:type="numbering" w:styleId="111111">
    <w:name w:val="Outline List 2"/>
    <w:basedOn w:val="NoList"/>
    <w:uiPriority w:val="99"/>
    <w:semiHidden/>
    <w:unhideWhenUsed/>
    <w:rsid w:val="00B7738B"/>
    <w:pPr>
      <w:numPr>
        <w:numId w:val="2"/>
      </w:numPr>
    </w:pPr>
  </w:style>
  <w:style w:type="paragraph" w:styleId="BalloonText">
    <w:name w:val="Balloon Text"/>
    <w:basedOn w:val="Normal"/>
    <w:link w:val="BalloonTextChar"/>
    <w:uiPriority w:val="99"/>
    <w:semiHidden/>
    <w:unhideWhenUsed/>
    <w:rsid w:val="00B7738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7738B"/>
    <w:rPr>
      <w:rFonts w:ascii="Times New Roman" w:eastAsia="Times New Roman" w:hAnsi="Times New Roman" w:cs="Times New Roman"/>
      <w:sz w:val="18"/>
      <w:szCs w:val="18"/>
      <w:lang w:val="en-GB"/>
    </w:rPr>
  </w:style>
  <w:style w:type="paragraph" w:styleId="DocumentMap">
    <w:name w:val="Document Map"/>
    <w:basedOn w:val="Normal"/>
    <w:link w:val="DocumentMapChar"/>
    <w:uiPriority w:val="99"/>
    <w:semiHidden/>
    <w:unhideWhenUsed/>
    <w:rsid w:val="00480367"/>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80367"/>
    <w:rPr>
      <w:rFonts w:ascii="Times New Roman" w:eastAsia="Times New Roman" w:hAnsi="Times New Roman" w:cs="Times New Roman"/>
      <w:lang w:val="en-GB"/>
    </w:rPr>
  </w:style>
  <w:style w:type="character" w:styleId="Strong">
    <w:name w:val="Strong"/>
    <w:basedOn w:val="DefaultParagraphFont"/>
    <w:uiPriority w:val="22"/>
    <w:rsid w:val="008D7F50"/>
    <w:rPr>
      <w:b/>
      <w:bCs/>
    </w:rPr>
  </w:style>
  <w:style w:type="paragraph" w:styleId="CommentSubject">
    <w:name w:val="annotation subject"/>
    <w:basedOn w:val="CommentText"/>
    <w:next w:val="CommentText"/>
    <w:link w:val="CommentSubjectChar"/>
    <w:uiPriority w:val="99"/>
    <w:semiHidden/>
    <w:unhideWhenUsed/>
    <w:rsid w:val="008D7F50"/>
    <w:rPr>
      <w:b/>
      <w:bCs/>
      <w:sz w:val="20"/>
      <w:szCs w:val="20"/>
    </w:rPr>
  </w:style>
  <w:style w:type="character" w:customStyle="1" w:styleId="CommentSubjectChar">
    <w:name w:val="Comment Subject Char"/>
    <w:basedOn w:val="CommentTextChar"/>
    <w:link w:val="CommentSubject"/>
    <w:uiPriority w:val="99"/>
    <w:semiHidden/>
    <w:rsid w:val="008D7F50"/>
    <w:rPr>
      <w:rFonts w:ascii="Arial" w:eastAsia="Times New Roman" w:hAnsi="Arial" w:cs="Times New Roman"/>
      <w:b/>
      <w:bCs/>
      <w:sz w:val="20"/>
      <w:szCs w:val="20"/>
      <w:lang w:val="en-GB"/>
    </w:rPr>
  </w:style>
  <w:style w:type="paragraph" w:styleId="NormalWeb">
    <w:name w:val="Normal (Web)"/>
    <w:basedOn w:val="Normal"/>
    <w:uiPriority w:val="99"/>
    <w:semiHidden/>
    <w:unhideWhenUsed/>
    <w:rsid w:val="00CF5DAE"/>
    <w:rPr>
      <w:rFonts w:ascii="Times New Roman" w:hAnsi="Times New Roman"/>
      <w:sz w:val="24"/>
      <w:szCs w:val="24"/>
    </w:rPr>
  </w:style>
  <w:style w:type="character" w:customStyle="1" w:styleId="Heading1Char">
    <w:name w:val="Heading 1 Char"/>
    <w:basedOn w:val="DefaultParagraphFont"/>
    <w:link w:val="Heading1"/>
    <w:uiPriority w:val="9"/>
    <w:rsid w:val="00EF762A"/>
    <w:rPr>
      <w:rFonts w:ascii="Palatino Linotype" w:eastAsiaTheme="majorEastAsia" w:hAnsi="Palatino Linotype" w:cstheme="majorBidi"/>
      <w:b/>
      <w:noProof/>
      <w:spacing w:val="-10"/>
      <w:kern w:val="28"/>
      <w:sz w:val="56"/>
      <w:szCs w:val="56"/>
      <w:lang w:val="en-GB"/>
    </w:rPr>
  </w:style>
  <w:style w:type="paragraph" w:styleId="Title0">
    <w:name w:val="Title"/>
    <w:basedOn w:val="Normal"/>
    <w:next w:val="Normal"/>
    <w:link w:val="TitleChar"/>
    <w:uiPriority w:val="10"/>
    <w:rsid w:val="00036F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0"/>
    <w:uiPriority w:val="10"/>
    <w:rsid w:val="00036F2B"/>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9E3044"/>
    <w:rPr>
      <w:rFonts w:ascii="Palatino Linotype" w:eastAsia="Times New Roman" w:hAnsi="Palatino Linotype" w:cs="Arial"/>
      <w:color w:val="0070C0" w:themeColor="accent6"/>
      <w:sz w:val="52"/>
      <w:szCs w:val="52"/>
      <w:lang w:val="en-GB"/>
    </w:rPr>
  </w:style>
  <w:style w:type="table" w:styleId="TableGrid">
    <w:name w:val="Table Grid"/>
    <w:basedOn w:val="TableNormal"/>
    <w:uiPriority w:val="39"/>
    <w:rsid w:val="00036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rsid w:val="00232F3E"/>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32F3E"/>
  </w:style>
  <w:style w:type="character" w:customStyle="1" w:styleId="eop">
    <w:name w:val="eop"/>
    <w:basedOn w:val="DefaultParagraphFont"/>
    <w:rsid w:val="00232F3E"/>
  </w:style>
  <w:style w:type="paragraph" w:customStyle="1" w:styleId="DocumentTitle">
    <w:name w:val="Document Title"/>
    <w:basedOn w:val="Title0"/>
    <w:link w:val="DocumentTitleChar"/>
    <w:rsid w:val="0093682A"/>
    <w:pPr>
      <w:jc w:val="center"/>
    </w:pPr>
    <w:rPr>
      <w:rFonts w:ascii="Palatino Linotype" w:hAnsi="Palatino Linotype"/>
      <w:b/>
      <w:noProof/>
    </w:rPr>
  </w:style>
  <w:style w:type="paragraph" w:customStyle="1" w:styleId="DocumentDetails">
    <w:name w:val="Document Details"/>
    <w:basedOn w:val="Normal"/>
    <w:link w:val="DocumentDetailsChar"/>
    <w:rsid w:val="0093682A"/>
    <w:rPr>
      <w:rFonts w:ascii="Palatino Linotype" w:eastAsia="MS Gothic" w:hAnsi="Palatino Linotype"/>
      <w:b/>
      <w:color w:val="808080" w:themeColor="background1" w:themeShade="80"/>
    </w:rPr>
  </w:style>
  <w:style w:type="character" w:customStyle="1" w:styleId="DocumentTitleChar">
    <w:name w:val="Document Title Char"/>
    <w:basedOn w:val="TitleChar"/>
    <w:link w:val="DocumentTitle"/>
    <w:rsid w:val="0093682A"/>
    <w:rPr>
      <w:rFonts w:ascii="Palatino Linotype" w:eastAsiaTheme="majorEastAsia" w:hAnsi="Palatino Linotype" w:cstheme="majorBidi"/>
      <w:b/>
      <w:noProof/>
      <w:spacing w:val="-10"/>
      <w:kern w:val="28"/>
      <w:sz w:val="56"/>
      <w:szCs w:val="56"/>
      <w:lang w:val="en-GB"/>
    </w:rPr>
  </w:style>
  <w:style w:type="paragraph" w:customStyle="1" w:styleId="Title">
    <w:name w:val="! Title"/>
    <w:basedOn w:val="paragraph"/>
    <w:link w:val="TitleChar0"/>
    <w:rsid w:val="00E035BE"/>
    <w:pPr>
      <w:spacing w:before="360" w:beforeAutospacing="0" w:after="360" w:afterAutospacing="0"/>
      <w:textAlignment w:val="baseline"/>
    </w:pPr>
    <w:rPr>
      <w:rFonts w:ascii="Palatino Linotype" w:hAnsi="Palatino Linotype" w:cs="Arial"/>
      <w:color w:val="467E90"/>
      <w:sz w:val="52"/>
      <w:szCs w:val="52"/>
    </w:rPr>
  </w:style>
  <w:style w:type="character" w:customStyle="1" w:styleId="DocumentDetailsChar">
    <w:name w:val="Document Details Char"/>
    <w:basedOn w:val="DefaultParagraphFont"/>
    <w:link w:val="DocumentDetails"/>
    <w:rsid w:val="0093682A"/>
    <w:rPr>
      <w:rFonts w:ascii="Palatino Linotype" w:eastAsia="MS Gothic" w:hAnsi="Palatino Linotype" w:cs="Times New Roman"/>
      <w:b/>
      <w:color w:val="808080" w:themeColor="background1" w:themeShade="80"/>
      <w:sz w:val="22"/>
      <w:szCs w:val="20"/>
      <w:lang w:val="en-GB"/>
    </w:rPr>
  </w:style>
  <w:style w:type="character" w:styleId="UnresolvedMention">
    <w:name w:val="Unresolved Mention"/>
    <w:basedOn w:val="DefaultParagraphFont"/>
    <w:uiPriority w:val="99"/>
    <w:semiHidden/>
    <w:unhideWhenUsed/>
    <w:rsid w:val="0093682A"/>
    <w:rPr>
      <w:color w:val="605E5C"/>
      <w:shd w:val="clear" w:color="auto" w:fill="E1DFDD"/>
    </w:rPr>
  </w:style>
  <w:style w:type="character" w:customStyle="1" w:styleId="paragraphChar">
    <w:name w:val="paragraph Char"/>
    <w:basedOn w:val="DefaultParagraphFont"/>
    <w:link w:val="paragraph"/>
    <w:rsid w:val="0093682A"/>
    <w:rPr>
      <w:rFonts w:ascii="Times New Roman" w:eastAsia="Times New Roman" w:hAnsi="Times New Roman" w:cs="Times New Roman"/>
      <w:lang w:val="en-GB"/>
    </w:rPr>
  </w:style>
  <w:style w:type="character" w:customStyle="1" w:styleId="TitleChar0">
    <w:name w:val="! Title Char"/>
    <w:basedOn w:val="paragraphChar"/>
    <w:link w:val="Title"/>
    <w:rsid w:val="00E035BE"/>
    <w:rPr>
      <w:rFonts w:ascii="Palatino Linotype" w:eastAsia="Times New Roman" w:hAnsi="Palatino Linotype" w:cs="Arial"/>
      <w:color w:val="467E90"/>
      <w:sz w:val="52"/>
      <w:szCs w:val="52"/>
      <w:lang w:val="en-GB"/>
    </w:rPr>
  </w:style>
  <w:style w:type="paragraph" w:customStyle="1" w:styleId="Heading">
    <w:name w:val="! Heading"/>
    <w:basedOn w:val="paragraph"/>
    <w:link w:val="HeadingChar"/>
    <w:rsid w:val="00E035BE"/>
    <w:pPr>
      <w:spacing w:before="240" w:beforeAutospacing="0" w:after="240" w:afterAutospacing="0"/>
      <w:textAlignment w:val="baseline"/>
    </w:pPr>
    <w:rPr>
      <w:rFonts w:ascii="Palatino Linotype" w:hAnsi="Palatino Linotype" w:cs="Arial"/>
      <w:color w:val="467E90"/>
      <w:sz w:val="32"/>
      <w:szCs w:val="32"/>
    </w:rPr>
  </w:style>
  <w:style w:type="paragraph" w:customStyle="1" w:styleId="BodyText">
    <w:name w:val="! Body Text"/>
    <w:basedOn w:val="Body"/>
    <w:link w:val="BodyTextChar"/>
    <w:rsid w:val="004D1D55"/>
  </w:style>
  <w:style w:type="character" w:customStyle="1" w:styleId="HeadingChar">
    <w:name w:val="! Heading Char"/>
    <w:basedOn w:val="paragraphChar"/>
    <w:link w:val="Heading"/>
    <w:rsid w:val="00E035BE"/>
    <w:rPr>
      <w:rFonts w:ascii="Palatino Linotype" w:eastAsia="Times New Roman" w:hAnsi="Palatino Linotype" w:cs="Arial"/>
      <w:color w:val="467E90"/>
      <w:sz w:val="32"/>
      <w:szCs w:val="32"/>
      <w:lang w:val="en-GB"/>
    </w:rPr>
  </w:style>
  <w:style w:type="paragraph" w:customStyle="1" w:styleId="LOCKEDCONTENTDONOTUSE">
    <w:name w:val="LOCKED_CONTENT_DO_NOT_USE"/>
    <w:basedOn w:val="Normal"/>
    <w:link w:val="LOCKEDCONTENTDONOTUSEChar"/>
    <w:locked/>
    <w:rsid w:val="007B7544"/>
    <w:pPr>
      <w:jc w:val="center"/>
    </w:pPr>
    <w:rPr>
      <w:rFonts w:ascii="Palatino Linotype" w:hAnsi="Palatino Linotype"/>
      <w:i/>
      <w:noProof/>
      <w:color w:val="808080" w:themeColor="background1" w:themeShade="80"/>
      <w:sz w:val="13"/>
      <w:szCs w:val="13"/>
      <w:shd w:val="clear" w:color="auto" w:fill="FFFFFF"/>
    </w:rPr>
  </w:style>
  <w:style w:type="character" w:customStyle="1" w:styleId="BodyTextChar">
    <w:name w:val="! Body Text Char"/>
    <w:basedOn w:val="paragraphChar"/>
    <w:link w:val="BodyText"/>
    <w:rsid w:val="004D1D55"/>
    <w:rPr>
      <w:rFonts w:ascii="Palatino Linotype" w:eastAsia="Arial Unicode MS" w:hAnsi="Palatino Linotype" w:cs="Arial"/>
      <w:color w:val="404040"/>
      <w:szCs w:val="22"/>
      <w:u w:color="000000"/>
      <w:bdr w:val="nil"/>
      <w:lang w:val="en-GB"/>
    </w:rPr>
  </w:style>
  <w:style w:type="character" w:customStyle="1" w:styleId="LOCKEDCONTENTDONOTUSEChar">
    <w:name w:val="LOCKED_CONTENT_DO_NOT_USE Char"/>
    <w:basedOn w:val="DefaultParagraphFont"/>
    <w:link w:val="LOCKEDCONTENTDONOTUSE"/>
    <w:rsid w:val="007B7544"/>
    <w:rPr>
      <w:rFonts w:ascii="Palatino Linotype" w:eastAsia="Times New Roman" w:hAnsi="Palatino Linotype" w:cs="Times New Roman"/>
      <w:i/>
      <w:noProof/>
      <w:color w:val="808080" w:themeColor="background1" w:themeShade="80"/>
      <w:sz w:val="13"/>
      <w:szCs w:val="13"/>
      <w:lang w:val="en-GB"/>
    </w:rPr>
  </w:style>
  <w:style w:type="paragraph" w:styleId="TOCHeading">
    <w:name w:val="TOC Heading"/>
    <w:basedOn w:val="Heading1"/>
    <w:next w:val="Normal"/>
    <w:uiPriority w:val="39"/>
    <w:unhideWhenUsed/>
    <w:rsid w:val="009460A2"/>
    <w:pPr>
      <w:spacing w:line="259" w:lineRule="auto"/>
      <w:outlineLvl w:val="9"/>
    </w:pPr>
    <w:rPr>
      <w:lang w:val="en-US"/>
    </w:rPr>
  </w:style>
  <w:style w:type="paragraph" w:styleId="TOC2">
    <w:name w:val="toc 2"/>
    <w:basedOn w:val="Normal"/>
    <w:next w:val="Normal"/>
    <w:autoRedefine/>
    <w:uiPriority w:val="39"/>
    <w:unhideWhenUsed/>
    <w:rsid w:val="009460A2"/>
    <w:pPr>
      <w:spacing w:after="100"/>
      <w:ind w:left="220"/>
    </w:pPr>
  </w:style>
  <w:style w:type="paragraph" w:customStyle="1" w:styleId="Title1">
    <w:name w:val="!Title"/>
    <w:basedOn w:val="DocumentTitle"/>
    <w:next w:val="Title0"/>
    <w:link w:val="TitleChar1"/>
    <w:autoRedefine/>
    <w:rsid w:val="009A2572"/>
  </w:style>
  <w:style w:type="paragraph" w:customStyle="1" w:styleId="Bold">
    <w:name w:val="!Bold"/>
    <w:basedOn w:val="Normal"/>
    <w:link w:val="BoldChar"/>
    <w:rsid w:val="009A2572"/>
    <w:pPr>
      <w:jc w:val="center"/>
    </w:pPr>
    <w:rPr>
      <w:rFonts w:ascii="Palatino Linotype" w:hAnsi="Palatino Linotype"/>
      <w:b/>
      <w:color w:val="467E90"/>
    </w:rPr>
  </w:style>
  <w:style w:type="character" w:customStyle="1" w:styleId="TitleChar1">
    <w:name w:val="!Title Char"/>
    <w:basedOn w:val="DocumentTitleChar"/>
    <w:link w:val="Title1"/>
    <w:rsid w:val="009A2572"/>
    <w:rPr>
      <w:rFonts w:ascii="Palatino Linotype" w:eastAsiaTheme="majorEastAsia" w:hAnsi="Palatino Linotype" w:cstheme="majorBidi"/>
      <w:b/>
      <w:noProof/>
      <w:spacing w:val="-10"/>
      <w:kern w:val="28"/>
      <w:sz w:val="56"/>
      <w:szCs w:val="56"/>
      <w:lang w:val="en-GB"/>
    </w:rPr>
  </w:style>
  <w:style w:type="paragraph" w:customStyle="1" w:styleId="Headering">
    <w:name w:val="Headering"/>
    <w:basedOn w:val="Title1"/>
    <w:rsid w:val="009A2572"/>
  </w:style>
  <w:style w:type="character" w:customStyle="1" w:styleId="BoldChar">
    <w:name w:val="!Bold Char"/>
    <w:basedOn w:val="Heading2Char"/>
    <w:link w:val="Bold"/>
    <w:rsid w:val="009A2572"/>
    <w:rPr>
      <w:rFonts w:ascii="Palatino Linotype" w:eastAsia="Times New Roman" w:hAnsi="Palatino Linotype" w:cs="Times New Roman"/>
      <w:b/>
      <w:color w:val="467E90"/>
      <w:sz w:val="22"/>
      <w:szCs w:val="20"/>
      <w:lang w:val="en-GB"/>
    </w:rPr>
  </w:style>
  <w:style w:type="character" w:customStyle="1" w:styleId="Heading3Char">
    <w:name w:val="Heading 3 Char"/>
    <w:basedOn w:val="DefaultParagraphFont"/>
    <w:link w:val="Heading3"/>
    <w:uiPriority w:val="9"/>
    <w:rsid w:val="009E3044"/>
    <w:rPr>
      <w:rFonts w:ascii="Palatino Linotype" w:eastAsia="Times New Roman" w:hAnsi="Palatino Linotype" w:cs="Arial"/>
      <w:color w:val="0070C0" w:themeColor="accent6"/>
      <w:sz w:val="32"/>
      <w:szCs w:val="32"/>
      <w:lang w:val="en-GB"/>
    </w:rPr>
  </w:style>
  <w:style w:type="character" w:customStyle="1" w:styleId="Heading4Char">
    <w:name w:val="Heading 4 Char"/>
    <w:basedOn w:val="DefaultParagraphFont"/>
    <w:link w:val="Heading4"/>
    <w:uiPriority w:val="9"/>
    <w:rsid w:val="005011C7"/>
    <w:rPr>
      <w:rFonts w:asciiTheme="majorHAnsi" w:eastAsiaTheme="majorEastAsia" w:hAnsiTheme="majorHAnsi" w:cstheme="majorBidi"/>
      <w:i/>
      <w:iCs/>
      <w:color w:val="417586" w:themeColor="accent1" w:themeShade="BF"/>
      <w:sz w:val="22"/>
      <w:szCs w:val="20"/>
      <w:lang w:val="en-GB"/>
    </w:rPr>
  </w:style>
  <w:style w:type="paragraph" w:styleId="TOC1">
    <w:name w:val="toc 1"/>
    <w:basedOn w:val="Normal"/>
    <w:next w:val="Normal"/>
    <w:autoRedefine/>
    <w:uiPriority w:val="39"/>
    <w:unhideWhenUsed/>
    <w:rsid w:val="00C17EF4"/>
    <w:pPr>
      <w:spacing w:after="100"/>
    </w:pPr>
  </w:style>
  <w:style w:type="paragraph" w:styleId="TOC3">
    <w:name w:val="toc 3"/>
    <w:basedOn w:val="Normal"/>
    <w:next w:val="Normal"/>
    <w:autoRedefine/>
    <w:uiPriority w:val="39"/>
    <w:unhideWhenUsed/>
    <w:rsid w:val="00310C2C"/>
    <w:pPr>
      <w:spacing w:after="100"/>
      <w:ind w:left="440"/>
    </w:pPr>
  </w:style>
  <w:style w:type="character" w:styleId="FollowedHyperlink">
    <w:name w:val="FollowedHyperlink"/>
    <w:basedOn w:val="DefaultParagraphFont"/>
    <w:uiPriority w:val="99"/>
    <w:semiHidden/>
    <w:unhideWhenUsed/>
    <w:rsid w:val="00ED35AB"/>
    <w:rPr>
      <w:color w:val="9F6715" w:themeColor="followedHyperlink"/>
      <w:u w:val="single"/>
    </w:rPr>
  </w:style>
  <w:style w:type="character" w:styleId="Emphasis">
    <w:name w:val="Emphasis"/>
    <w:basedOn w:val="DefaultParagraphFont"/>
    <w:uiPriority w:val="20"/>
    <w:qFormat/>
    <w:rsid w:val="005A2F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5613">
      <w:bodyDiv w:val="1"/>
      <w:marLeft w:val="0"/>
      <w:marRight w:val="0"/>
      <w:marTop w:val="0"/>
      <w:marBottom w:val="0"/>
      <w:divBdr>
        <w:top w:val="none" w:sz="0" w:space="0" w:color="auto"/>
        <w:left w:val="none" w:sz="0" w:space="0" w:color="auto"/>
        <w:bottom w:val="none" w:sz="0" w:space="0" w:color="auto"/>
        <w:right w:val="none" w:sz="0" w:space="0" w:color="auto"/>
      </w:divBdr>
      <w:divsChild>
        <w:div w:id="1279796440">
          <w:marLeft w:val="0"/>
          <w:marRight w:val="0"/>
          <w:marTop w:val="0"/>
          <w:marBottom w:val="0"/>
          <w:divBdr>
            <w:top w:val="none" w:sz="0" w:space="0" w:color="auto"/>
            <w:left w:val="none" w:sz="0" w:space="0" w:color="auto"/>
            <w:bottom w:val="none" w:sz="0" w:space="0" w:color="auto"/>
            <w:right w:val="none" w:sz="0" w:space="0" w:color="auto"/>
          </w:divBdr>
        </w:div>
      </w:divsChild>
    </w:div>
    <w:div w:id="524558926">
      <w:bodyDiv w:val="1"/>
      <w:marLeft w:val="0"/>
      <w:marRight w:val="0"/>
      <w:marTop w:val="0"/>
      <w:marBottom w:val="0"/>
      <w:divBdr>
        <w:top w:val="none" w:sz="0" w:space="0" w:color="auto"/>
        <w:left w:val="none" w:sz="0" w:space="0" w:color="auto"/>
        <w:bottom w:val="none" w:sz="0" w:space="0" w:color="auto"/>
        <w:right w:val="none" w:sz="0" w:space="0" w:color="auto"/>
      </w:divBdr>
    </w:div>
    <w:div w:id="624895860">
      <w:bodyDiv w:val="1"/>
      <w:marLeft w:val="0"/>
      <w:marRight w:val="0"/>
      <w:marTop w:val="0"/>
      <w:marBottom w:val="0"/>
      <w:divBdr>
        <w:top w:val="none" w:sz="0" w:space="0" w:color="auto"/>
        <w:left w:val="none" w:sz="0" w:space="0" w:color="auto"/>
        <w:bottom w:val="none" w:sz="0" w:space="0" w:color="auto"/>
        <w:right w:val="none" w:sz="0" w:space="0" w:color="auto"/>
      </w:divBdr>
      <w:divsChild>
        <w:div w:id="1997957188">
          <w:marLeft w:val="0"/>
          <w:marRight w:val="0"/>
          <w:marTop w:val="0"/>
          <w:marBottom w:val="0"/>
          <w:divBdr>
            <w:top w:val="none" w:sz="0" w:space="0" w:color="auto"/>
            <w:left w:val="none" w:sz="0" w:space="0" w:color="auto"/>
            <w:bottom w:val="none" w:sz="0" w:space="0" w:color="auto"/>
            <w:right w:val="none" w:sz="0" w:space="0" w:color="auto"/>
          </w:divBdr>
        </w:div>
      </w:divsChild>
    </w:div>
    <w:div w:id="1096635046">
      <w:bodyDiv w:val="1"/>
      <w:marLeft w:val="0"/>
      <w:marRight w:val="0"/>
      <w:marTop w:val="0"/>
      <w:marBottom w:val="0"/>
      <w:divBdr>
        <w:top w:val="none" w:sz="0" w:space="0" w:color="auto"/>
        <w:left w:val="none" w:sz="0" w:space="0" w:color="auto"/>
        <w:bottom w:val="none" w:sz="0" w:space="0" w:color="auto"/>
        <w:right w:val="none" w:sz="0" w:space="0" w:color="auto"/>
      </w:divBdr>
      <w:divsChild>
        <w:div w:id="460463965">
          <w:marLeft w:val="0"/>
          <w:marRight w:val="0"/>
          <w:marTop w:val="0"/>
          <w:marBottom w:val="0"/>
          <w:divBdr>
            <w:top w:val="none" w:sz="0" w:space="0" w:color="auto"/>
            <w:left w:val="none" w:sz="0" w:space="0" w:color="auto"/>
            <w:bottom w:val="none" w:sz="0" w:space="0" w:color="auto"/>
            <w:right w:val="none" w:sz="0" w:space="0" w:color="auto"/>
          </w:divBdr>
        </w:div>
        <w:div w:id="954139298">
          <w:marLeft w:val="0"/>
          <w:marRight w:val="0"/>
          <w:marTop w:val="0"/>
          <w:marBottom w:val="0"/>
          <w:divBdr>
            <w:top w:val="none" w:sz="0" w:space="0" w:color="auto"/>
            <w:left w:val="none" w:sz="0" w:space="0" w:color="auto"/>
            <w:bottom w:val="none" w:sz="0" w:space="0" w:color="auto"/>
            <w:right w:val="none" w:sz="0" w:space="0" w:color="auto"/>
          </w:divBdr>
        </w:div>
        <w:div w:id="357124893">
          <w:marLeft w:val="0"/>
          <w:marRight w:val="0"/>
          <w:marTop w:val="0"/>
          <w:marBottom w:val="0"/>
          <w:divBdr>
            <w:top w:val="none" w:sz="0" w:space="0" w:color="auto"/>
            <w:left w:val="none" w:sz="0" w:space="0" w:color="auto"/>
            <w:bottom w:val="none" w:sz="0" w:space="0" w:color="auto"/>
            <w:right w:val="none" w:sz="0" w:space="0" w:color="auto"/>
          </w:divBdr>
          <w:divsChild>
            <w:div w:id="1438480339">
              <w:marLeft w:val="-75"/>
              <w:marRight w:val="0"/>
              <w:marTop w:val="30"/>
              <w:marBottom w:val="30"/>
              <w:divBdr>
                <w:top w:val="none" w:sz="0" w:space="0" w:color="auto"/>
                <w:left w:val="none" w:sz="0" w:space="0" w:color="auto"/>
                <w:bottom w:val="none" w:sz="0" w:space="0" w:color="auto"/>
                <w:right w:val="none" w:sz="0" w:space="0" w:color="auto"/>
              </w:divBdr>
              <w:divsChild>
                <w:div w:id="1616062646">
                  <w:marLeft w:val="0"/>
                  <w:marRight w:val="0"/>
                  <w:marTop w:val="0"/>
                  <w:marBottom w:val="0"/>
                  <w:divBdr>
                    <w:top w:val="none" w:sz="0" w:space="0" w:color="auto"/>
                    <w:left w:val="none" w:sz="0" w:space="0" w:color="auto"/>
                    <w:bottom w:val="none" w:sz="0" w:space="0" w:color="auto"/>
                    <w:right w:val="none" w:sz="0" w:space="0" w:color="auto"/>
                  </w:divBdr>
                  <w:divsChild>
                    <w:div w:id="71973464">
                      <w:marLeft w:val="0"/>
                      <w:marRight w:val="0"/>
                      <w:marTop w:val="0"/>
                      <w:marBottom w:val="0"/>
                      <w:divBdr>
                        <w:top w:val="none" w:sz="0" w:space="0" w:color="auto"/>
                        <w:left w:val="none" w:sz="0" w:space="0" w:color="auto"/>
                        <w:bottom w:val="none" w:sz="0" w:space="0" w:color="auto"/>
                        <w:right w:val="none" w:sz="0" w:space="0" w:color="auto"/>
                      </w:divBdr>
                    </w:div>
                  </w:divsChild>
                </w:div>
                <w:div w:id="655501862">
                  <w:marLeft w:val="0"/>
                  <w:marRight w:val="0"/>
                  <w:marTop w:val="0"/>
                  <w:marBottom w:val="0"/>
                  <w:divBdr>
                    <w:top w:val="none" w:sz="0" w:space="0" w:color="auto"/>
                    <w:left w:val="none" w:sz="0" w:space="0" w:color="auto"/>
                    <w:bottom w:val="none" w:sz="0" w:space="0" w:color="auto"/>
                    <w:right w:val="none" w:sz="0" w:space="0" w:color="auto"/>
                  </w:divBdr>
                  <w:divsChild>
                    <w:div w:id="1390568319">
                      <w:marLeft w:val="0"/>
                      <w:marRight w:val="0"/>
                      <w:marTop w:val="0"/>
                      <w:marBottom w:val="0"/>
                      <w:divBdr>
                        <w:top w:val="none" w:sz="0" w:space="0" w:color="auto"/>
                        <w:left w:val="none" w:sz="0" w:space="0" w:color="auto"/>
                        <w:bottom w:val="none" w:sz="0" w:space="0" w:color="auto"/>
                        <w:right w:val="none" w:sz="0" w:space="0" w:color="auto"/>
                      </w:divBdr>
                    </w:div>
                  </w:divsChild>
                </w:div>
                <w:div w:id="1484546536">
                  <w:marLeft w:val="0"/>
                  <w:marRight w:val="0"/>
                  <w:marTop w:val="0"/>
                  <w:marBottom w:val="0"/>
                  <w:divBdr>
                    <w:top w:val="none" w:sz="0" w:space="0" w:color="auto"/>
                    <w:left w:val="none" w:sz="0" w:space="0" w:color="auto"/>
                    <w:bottom w:val="none" w:sz="0" w:space="0" w:color="auto"/>
                    <w:right w:val="none" w:sz="0" w:space="0" w:color="auto"/>
                  </w:divBdr>
                  <w:divsChild>
                    <w:div w:id="362249674">
                      <w:marLeft w:val="0"/>
                      <w:marRight w:val="0"/>
                      <w:marTop w:val="0"/>
                      <w:marBottom w:val="0"/>
                      <w:divBdr>
                        <w:top w:val="none" w:sz="0" w:space="0" w:color="auto"/>
                        <w:left w:val="none" w:sz="0" w:space="0" w:color="auto"/>
                        <w:bottom w:val="none" w:sz="0" w:space="0" w:color="auto"/>
                        <w:right w:val="none" w:sz="0" w:space="0" w:color="auto"/>
                      </w:divBdr>
                    </w:div>
                  </w:divsChild>
                </w:div>
                <w:div w:id="350685267">
                  <w:marLeft w:val="0"/>
                  <w:marRight w:val="0"/>
                  <w:marTop w:val="0"/>
                  <w:marBottom w:val="0"/>
                  <w:divBdr>
                    <w:top w:val="none" w:sz="0" w:space="0" w:color="auto"/>
                    <w:left w:val="none" w:sz="0" w:space="0" w:color="auto"/>
                    <w:bottom w:val="none" w:sz="0" w:space="0" w:color="auto"/>
                    <w:right w:val="none" w:sz="0" w:space="0" w:color="auto"/>
                  </w:divBdr>
                  <w:divsChild>
                    <w:div w:id="718356605">
                      <w:marLeft w:val="0"/>
                      <w:marRight w:val="0"/>
                      <w:marTop w:val="0"/>
                      <w:marBottom w:val="0"/>
                      <w:divBdr>
                        <w:top w:val="none" w:sz="0" w:space="0" w:color="auto"/>
                        <w:left w:val="none" w:sz="0" w:space="0" w:color="auto"/>
                        <w:bottom w:val="none" w:sz="0" w:space="0" w:color="auto"/>
                        <w:right w:val="none" w:sz="0" w:space="0" w:color="auto"/>
                      </w:divBdr>
                    </w:div>
                  </w:divsChild>
                </w:div>
                <w:div w:id="1380129755">
                  <w:marLeft w:val="0"/>
                  <w:marRight w:val="0"/>
                  <w:marTop w:val="0"/>
                  <w:marBottom w:val="0"/>
                  <w:divBdr>
                    <w:top w:val="none" w:sz="0" w:space="0" w:color="auto"/>
                    <w:left w:val="none" w:sz="0" w:space="0" w:color="auto"/>
                    <w:bottom w:val="none" w:sz="0" w:space="0" w:color="auto"/>
                    <w:right w:val="none" w:sz="0" w:space="0" w:color="auto"/>
                  </w:divBdr>
                  <w:divsChild>
                    <w:div w:id="1706910168">
                      <w:marLeft w:val="0"/>
                      <w:marRight w:val="0"/>
                      <w:marTop w:val="0"/>
                      <w:marBottom w:val="0"/>
                      <w:divBdr>
                        <w:top w:val="none" w:sz="0" w:space="0" w:color="auto"/>
                        <w:left w:val="none" w:sz="0" w:space="0" w:color="auto"/>
                        <w:bottom w:val="none" w:sz="0" w:space="0" w:color="auto"/>
                        <w:right w:val="none" w:sz="0" w:space="0" w:color="auto"/>
                      </w:divBdr>
                    </w:div>
                  </w:divsChild>
                </w:div>
                <w:div w:id="1643540365">
                  <w:marLeft w:val="0"/>
                  <w:marRight w:val="0"/>
                  <w:marTop w:val="0"/>
                  <w:marBottom w:val="0"/>
                  <w:divBdr>
                    <w:top w:val="none" w:sz="0" w:space="0" w:color="auto"/>
                    <w:left w:val="none" w:sz="0" w:space="0" w:color="auto"/>
                    <w:bottom w:val="none" w:sz="0" w:space="0" w:color="auto"/>
                    <w:right w:val="none" w:sz="0" w:space="0" w:color="auto"/>
                  </w:divBdr>
                  <w:divsChild>
                    <w:div w:id="979847439">
                      <w:marLeft w:val="0"/>
                      <w:marRight w:val="0"/>
                      <w:marTop w:val="0"/>
                      <w:marBottom w:val="0"/>
                      <w:divBdr>
                        <w:top w:val="none" w:sz="0" w:space="0" w:color="auto"/>
                        <w:left w:val="none" w:sz="0" w:space="0" w:color="auto"/>
                        <w:bottom w:val="none" w:sz="0" w:space="0" w:color="auto"/>
                        <w:right w:val="none" w:sz="0" w:space="0" w:color="auto"/>
                      </w:divBdr>
                    </w:div>
                  </w:divsChild>
                </w:div>
                <w:div w:id="2040430477">
                  <w:marLeft w:val="0"/>
                  <w:marRight w:val="0"/>
                  <w:marTop w:val="0"/>
                  <w:marBottom w:val="0"/>
                  <w:divBdr>
                    <w:top w:val="none" w:sz="0" w:space="0" w:color="auto"/>
                    <w:left w:val="none" w:sz="0" w:space="0" w:color="auto"/>
                    <w:bottom w:val="none" w:sz="0" w:space="0" w:color="auto"/>
                    <w:right w:val="none" w:sz="0" w:space="0" w:color="auto"/>
                  </w:divBdr>
                  <w:divsChild>
                    <w:div w:id="575014272">
                      <w:marLeft w:val="0"/>
                      <w:marRight w:val="0"/>
                      <w:marTop w:val="0"/>
                      <w:marBottom w:val="0"/>
                      <w:divBdr>
                        <w:top w:val="none" w:sz="0" w:space="0" w:color="auto"/>
                        <w:left w:val="none" w:sz="0" w:space="0" w:color="auto"/>
                        <w:bottom w:val="none" w:sz="0" w:space="0" w:color="auto"/>
                        <w:right w:val="none" w:sz="0" w:space="0" w:color="auto"/>
                      </w:divBdr>
                    </w:div>
                  </w:divsChild>
                </w:div>
                <w:div w:id="1742094142">
                  <w:marLeft w:val="0"/>
                  <w:marRight w:val="0"/>
                  <w:marTop w:val="0"/>
                  <w:marBottom w:val="0"/>
                  <w:divBdr>
                    <w:top w:val="none" w:sz="0" w:space="0" w:color="auto"/>
                    <w:left w:val="none" w:sz="0" w:space="0" w:color="auto"/>
                    <w:bottom w:val="none" w:sz="0" w:space="0" w:color="auto"/>
                    <w:right w:val="none" w:sz="0" w:space="0" w:color="auto"/>
                  </w:divBdr>
                  <w:divsChild>
                    <w:div w:id="2004044468">
                      <w:marLeft w:val="0"/>
                      <w:marRight w:val="0"/>
                      <w:marTop w:val="0"/>
                      <w:marBottom w:val="0"/>
                      <w:divBdr>
                        <w:top w:val="none" w:sz="0" w:space="0" w:color="auto"/>
                        <w:left w:val="none" w:sz="0" w:space="0" w:color="auto"/>
                        <w:bottom w:val="none" w:sz="0" w:space="0" w:color="auto"/>
                        <w:right w:val="none" w:sz="0" w:space="0" w:color="auto"/>
                      </w:divBdr>
                    </w:div>
                  </w:divsChild>
                </w:div>
                <w:div w:id="1055931643">
                  <w:marLeft w:val="0"/>
                  <w:marRight w:val="0"/>
                  <w:marTop w:val="0"/>
                  <w:marBottom w:val="0"/>
                  <w:divBdr>
                    <w:top w:val="none" w:sz="0" w:space="0" w:color="auto"/>
                    <w:left w:val="none" w:sz="0" w:space="0" w:color="auto"/>
                    <w:bottom w:val="none" w:sz="0" w:space="0" w:color="auto"/>
                    <w:right w:val="none" w:sz="0" w:space="0" w:color="auto"/>
                  </w:divBdr>
                  <w:divsChild>
                    <w:div w:id="1271934097">
                      <w:marLeft w:val="0"/>
                      <w:marRight w:val="0"/>
                      <w:marTop w:val="0"/>
                      <w:marBottom w:val="0"/>
                      <w:divBdr>
                        <w:top w:val="none" w:sz="0" w:space="0" w:color="auto"/>
                        <w:left w:val="none" w:sz="0" w:space="0" w:color="auto"/>
                        <w:bottom w:val="none" w:sz="0" w:space="0" w:color="auto"/>
                        <w:right w:val="none" w:sz="0" w:space="0" w:color="auto"/>
                      </w:divBdr>
                    </w:div>
                  </w:divsChild>
                </w:div>
                <w:div w:id="1630626167">
                  <w:marLeft w:val="0"/>
                  <w:marRight w:val="0"/>
                  <w:marTop w:val="0"/>
                  <w:marBottom w:val="0"/>
                  <w:divBdr>
                    <w:top w:val="none" w:sz="0" w:space="0" w:color="auto"/>
                    <w:left w:val="none" w:sz="0" w:space="0" w:color="auto"/>
                    <w:bottom w:val="none" w:sz="0" w:space="0" w:color="auto"/>
                    <w:right w:val="none" w:sz="0" w:space="0" w:color="auto"/>
                  </w:divBdr>
                  <w:divsChild>
                    <w:div w:id="230192202">
                      <w:marLeft w:val="0"/>
                      <w:marRight w:val="0"/>
                      <w:marTop w:val="0"/>
                      <w:marBottom w:val="0"/>
                      <w:divBdr>
                        <w:top w:val="none" w:sz="0" w:space="0" w:color="auto"/>
                        <w:left w:val="none" w:sz="0" w:space="0" w:color="auto"/>
                        <w:bottom w:val="none" w:sz="0" w:space="0" w:color="auto"/>
                        <w:right w:val="none" w:sz="0" w:space="0" w:color="auto"/>
                      </w:divBdr>
                    </w:div>
                  </w:divsChild>
                </w:div>
                <w:div w:id="97603000">
                  <w:marLeft w:val="0"/>
                  <w:marRight w:val="0"/>
                  <w:marTop w:val="0"/>
                  <w:marBottom w:val="0"/>
                  <w:divBdr>
                    <w:top w:val="none" w:sz="0" w:space="0" w:color="auto"/>
                    <w:left w:val="none" w:sz="0" w:space="0" w:color="auto"/>
                    <w:bottom w:val="none" w:sz="0" w:space="0" w:color="auto"/>
                    <w:right w:val="none" w:sz="0" w:space="0" w:color="auto"/>
                  </w:divBdr>
                  <w:divsChild>
                    <w:div w:id="639068077">
                      <w:marLeft w:val="0"/>
                      <w:marRight w:val="0"/>
                      <w:marTop w:val="0"/>
                      <w:marBottom w:val="0"/>
                      <w:divBdr>
                        <w:top w:val="none" w:sz="0" w:space="0" w:color="auto"/>
                        <w:left w:val="none" w:sz="0" w:space="0" w:color="auto"/>
                        <w:bottom w:val="none" w:sz="0" w:space="0" w:color="auto"/>
                        <w:right w:val="none" w:sz="0" w:space="0" w:color="auto"/>
                      </w:divBdr>
                    </w:div>
                  </w:divsChild>
                </w:div>
                <w:div w:id="1757171603">
                  <w:marLeft w:val="0"/>
                  <w:marRight w:val="0"/>
                  <w:marTop w:val="0"/>
                  <w:marBottom w:val="0"/>
                  <w:divBdr>
                    <w:top w:val="none" w:sz="0" w:space="0" w:color="auto"/>
                    <w:left w:val="none" w:sz="0" w:space="0" w:color="auto"/>
                    <w:bottom w:val="none" w:sz="0" w:space="0" w:color="auto"/>
                    <w:right w:val="none" w:sz="0" w:space="0" w:color="auto"/>
                  </w:divBdr>
                  <w:divsChild>
                    <w:div w:id="996375063">
                      <w:marLeft w:val="0"/>
                      <w:marRight w:val="0"/>
                      <w:marTop w:val="0"/>
                      <w:marBottom w:val="0"/>
                      <w:divBdr>
                        <w:top w:val="none" w:sz="0" w:space="0" w:color="auto"/>
                        <w:left w:val="none" w:sz="0" w:space="0" w:color="auto"/>
                        <w:bottom w:val="none" w:sz="0" w:space="0" w:color="auto"/>
                        <w:right w:val="none" w:sz="0" w:space="0" w:color="auto"/>
                      </w:divBdr>
                    </w:div>
                  </w:divsChild>
                </w:div>
                <w:div w:id="230426409">
                  <w:marLeft w:val="0"/>
                  <w:marRight w:val="0"/>
                  <w:marTop w:val="0"/>
                  <w:marBottom w:val="0"/>
                  <w:divBdr>
                    <w:top w:val="none" w:sz="0" w:space="0" w:color="auto"/>
                    <w:left w:val="none" w:sz="0" w:space="0" w:color="auto"/>
                    <w:bottom w:val="none" w:sz="0" w:space="0" w:color="auto"/>
                    <w:right w:val="none" w:sz="0" w:space="0" w:color="auto"/>
                  </w:divBdr>
                  <w:divsChild>
                    <w:div w:id="1544293631">
                      <w:marLeft w:val="0"/>
                      <w:marRight w:val="0"/>
                      <w:marTop w:val="0"/>
                      <w:marBottom w:val="0"/>
                      <w:divBdr>
                        <w:top w:val="none" w:sz="0" w:space="0" w:color="auto"/>
                        <w:left w:val="none" w:sz="0" w:space="0" w:color="auto"/>
                        <w:bottom w:val="none" w:sz="0" w:space="0" w:color="auto"/>
                        <w:right w:val="none" w:sz="0" w:space="0" w:color="auto"/>
                      </w:divBdr>
                    </w:div>
                  </w:divsChild>
                </w:div>
                <w:div w:id="1505168864">
                  <w:marLeft w:val="0"/>
                  <w:marRight w:val="0"/>
                  <w:marTop w:val="0"/>
                  <w:marBottom w:val="0"/>
                  <w:divBdr>
                    <w:top w:val="none" w:sz="0" w:space="0" w:color="auto"/>
                    <w:left w:val="none" w:sz="0" w:space="0" w:color="auto"/>
                    <w:bottom w:val="none" w:sz="0" w:space="0" w:color="auto"/>
                    <w:right w:val="none" w:sz="0" w:space="0" w:color="auto"/>
                  </w:divBdr>
                  <w:divsChild>
                    <w:div w:id="821702094">
                      <w:marLeft w:val="0"/>
                      <w:marRight w:val="0"/>
                      <w:marTop w:val="0"/>
                      <w:marBottom w:val="0"/>
                      <w:divBdr>
                        <w:top w:val="none" w:sz="0" w:space="0" w:color="auto"/>
                        <w:left w:val="none" w:sz="0" w:space="0" w:color="auto"/>
                        <w:bottom w:val="none" w:sz="0" w:space="0" w:color="auto"/>
                        <w:right w:val="none" w:sz="0" w:space="0" w:color="auto"/>
                      </w:divBdr>
                    </w:div>
                  </w:divsChild>
                </w:div>
                <w:div w:id="1956330430">
                  <w:marLeft w:val="0"/>
                  <w:marRight w:val="0"/>
                  <w:marTop w:val="0"/>
                  <w:marBottom w:val="0"/>
                  <w:divBdr>
                    <w:top w:val="none" w:sz="0" w:space="0" w:color="auto"/>
                    <w:left w:val="none" w:sz="0" w:space="0" w:color="auto"/>
                    <w:bottom w:val="none" w:sz="0" w:space="0" w:color="auto"/>
                    <w:right w:val="none" w:sz="0" w:space="0" w:color="auto"/>
                  </w:divBdr>
                  <w:divsChild>
                    <w:div w:id="1204829845">
                      <w:marLeft w:val="0"/>
                      <w:marRight w:val="0"/>
                      <w:marTop w:val="0"/>
                      <w:marBottom w:val="0"/>
                      <w:divBdr>
                        <w:top w:val="none" w:sz="0" w:space="0" w:color="auto"/>
                        <w:left w:val="none" w:sz="0" w:space="0" w:color="auto"/>
                        <w:bottom w:val="none" w:sz="0" w:space="0" w:color="auto"/>
                        <w:right w:val="none" w:sz="0" w:space="0" w:color="auto"/>
                      </w:divBdr>
                    </w:div>
                  </w:divsChild>
                </w:div>
                <w:div w:id="1539927082">
                  <w:marLeft w:val="0"/>
                  <w:marRight w:val="0"/>
                  <w:marTop w:val="0"/>
                  <w:marBottom w:val="0"/>
                  <w:divBdr>
                    <w:top w:val="none" w:sz="0" w:space="0" w:color="auto"/>
                    <w:left w:val="none" w:sz="0" w:space="0" w:color="auto"/>
                    <w:bottom w:val="none" w:sz="0" w:space="0" w:color="auto"/>
                    <w:right w:val="none" w:sz="0" w:space="0" w:color="auto"/>
                  </w:divBdr>
                  <w:divsChild>
                    <w:div w:id="2020497006">
                      <w:marLeft w:val="0"/>
                      <w:marRight w:val="0"/>
                      <w:marTop w:val="0"/>
                      <w:marBottom w:val="0"/>
                      <w:divBdr>
                        <w:top w:val="none" w:sz="0" w:space="0" w:color="auto"/>
                        <w:left w:val="none" w:sz="0" w:space="0" w:color="auto"/>
                        <w:bottom w:val="none" w:sz="0" w:space="0" w:color="auto"/>
                        <w:right w:val="none" w:sz="0" w:space="0" w:color="auto"/>
                      </w:divBdr>
                    </w:div>
                  </w:divsChild>
                </w:div>
                <w:div w:id="1094933461">
                  <w:marLeft w:val="0"/>
                  <w:marRight w:val="0"/>
                  <w:marTop w:val="0"/>
                  <w:marBottom w:val="0"/>
                  <w:divBdr>
                    <w:top w:val="none" w:sz="0" w:space="0" w:color="auto"/>
                    <w:left w:val="none" w:sz="0" w:space="0" w:color="auto"/>
                    <w:bottom w:val="none" w:sz="0" w:space="0" w:color="auto"/>
                    <w:right w:val="none" w:sz="0" w:space="0" w:color="auto"/>
                  </w:divBdr>
                  <w:divsChild>
                    <w:div w:id="999044418">
                      <w:marLeft w:val="0"/>
                      <w:marRight w:val="0"/>
                      <w:marTop w:val="0"/>
                      <w:marBottom w:val="0"/>
                      <w:divBdr>
                        <w:top w:val="none" w:sz="0" w:space="0" w:color="auto"/>
                        <w:left w:val="none" w:sz="0" w:space="0" w:color="auto"/>
                        <w:bottom w:val="none" w:sz="0" w:space="0" w:color="auto"/>
                        <w:right w:val="none" w:sz="0" w:space="0" w:color="auto"/>
                      </w:divBdr>
                    </w:div>
                  </w:divsChild>
                </w:div>
                <w:div w:id="976304380">
                  <w:marLeft w:val="0"/>
                  <w:marRight w:val="0"/>
                  <w:marTop w:val="0"/>
                  <w:marBottom w:val="0"/>
                  <w:divBdr>
                    <w:top w:val="none" w:sz="0" w:space="0" w:color="auto"/>
                    <w:left w:val="none" w:sz="0" w:space="0" w:color="auto"/>
                    <w:bottom w:val="none" w:sz="0" w:space="0" w:color="auto"/>
                    <w:right w:val="none" w:sz="0" w:space="0" w:color="auto"/>
                  </w:divBdr>
                  <w:divsChild>
                    <w:div w:id="6353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94239">
          <w:marLeft w:val="0"/>
          <w:marRight w:val="0"/>
          <w:marTop w:val="0"/>
          <w:marBottom w:val="0"/>
          <w:divBdr>
            <w:top w:val="none" w:sz="0" w:space="0" w:color="auto"/>
            <w:left w:val="none" w:sz="0" w:space="0" w:color="auto"/>
            <w:bottom w:val="none" w:sz="0" w:space="0" w:color="auto"/>
            <w:right w:val="none" w:sz="0" w:space="0" w:color="auto"/>
          </w:divBdr>
        </w:div>
        <w:div w:id="228078669">
          <w:marLeft w:val="0"/>
          <w:marRight w:val="0"/>
          <w:marTop w:val="0"/>
          <w:marBottom w:val="0"/>
          <w:divBdr>
            <w:top w:val="none" w:sz="0" w:space="0" w:color="auto"/>
            <w:left w:val="none" w:sz="0" w:space="0" w:color="auto"/>
            <w:bottom w:val="none" w:sz="0" w:space="0" w:color="auto"/>
            <w:right w:val="none" w:sz="0" w:space="0" w:color="auto"/>
          </w:divBdr>
        </w:div>
        <w:div w:id="7340861">
          <w:marLeft w:val="0"/>
          <w:marRight w:val="0"/>
          <w:marTop w:val="0"/>
          <w:marBottom w:val="0"/>
          <w:divBdr>
            <w:top w:val="none" w:sz="0" w:space="0" w:color="auto"/>
            <w:left w:val="none" w:sz="0" w:space="0" w:color="auto"/>
            <w:bottom w:val="none" w:sz="0" w:space="0" w:color="auto"/>
            <w:right w:val="none" w:sz="0" w:space="0" w:color="auto"/>
          </w:divBdr>
        </w:div>
        <w:div w:id="1077022132">
          <w:marLeft w:val="0"/>
          <w:marRight w:val="0"/>
          <w:marTop w:val="0"/>
          <w:marBottom w:val="0"/>
          <w:divBdr>
            <w:top w:val="none" w:sz="0" w:space="0" w:color="auto"/>
            <w:left w:val="none" w:sz="0" w:space="0" w:color="auto"/>
            <w:bottom w:val="none" w:sz="0" w:space="0" w:color="auto"/>
            <w:right w:val="none" w:sz="0" w:space="0" w:color="auto"/>
          </w:divBdr>
          <w:divsChild>
            <w:div w:id="1268654414">
              <w:marLeft w:val="-75"/>
              <w:marRight w:val="0"/>
              <w:marTop w:val="30"/>
              <w:marBottom w:val="30"/>
              <w:divBdr>
                <w:top w:val="none" w:sz="0" w:space="0" w:color="auto"/>
                <w:left w:val="none" w:sz="0" w:space="0" w:color="auto"/>
                <w:bottom w:val="none" w:sz="0" w:space="0" w:color="auto"/>
                <w:right w:val="none" w:sz="0" w:space="0" w:color="auto"/>
              </w:divBdr>
              <w:divsChild>
                <w:div w:id="331418325">
                  <w:marLeft w:val="0"/>
                  <w:marRight w:val="0"/>
                  <w:marTop w:val="0"/>
                  <w:marBottom w:val="0"/>
                  <w:divBdr>
                    <w:top w:val="none" w:sz="0" w:space="0" w:color="auto"/>
                    <w:left w:val="none" w:sz="0" w:space="0" w:color="auto"/>
                    <w:bottom w:val="none" w:sz="0" w:space="0" w:color="auto"/>
                    <w:right w:val="none" w:sz="0" w:space="0" w:color="auto"/>
                  </w:divBdr>
                  <w:divsChild>
                    <w:div w:id="1162157549">
                      <w:marLeft w:val="0"/>
                      <w:marRight w:val="0"/>
                      <w:marTop w:val="0"/>
                      <w:marBottom w:val="0"/>
                      <w:divBdr>
                        <w:top w:val="none" w:sz="0" w:space="0" w:color="auto"/>
                        <w:left w:val="none" w:sz="0" w:space="0" w:color="auto"/>
                        <w:bottom w:val="none" w:sz="0" w:space="0" w:color="auto"/>
                        <w:right w:val="none" w:sz="0" w:space="0" w:color="auto"/>
                      </w:divBdr>
                    </w:div>
                  </w:divsChild>
                </w:div>
                <w:div w:id="2107114381">
                  <w:marLeft w:val="0"/>
                  <w:marRight w:val="0"/>
                  <w:marTop w:val="0"/>
                  <w:marBottom w:val="0"/>
                  <w:divBdr>
                    <w:top w:val="none" w:sz="0" w:space="0" w:color="auto"/>
                    <w:left w:val="none" w:sz="0" w:space="0" w:color="auto"/>
                    <w:bottom w:val="none" w:sz="0" w:space="0" w:color="auto"/>
                    <w:right w:val="none" w:sz="0" w:space="0" w:color="auto"/>
                  </w:divBdr>
                  <w:divsChild>
                    <w:div w:id="513957601">
                      <w:marLeft w:val="0"/>
                      <w:marRight w:val="0"/>
                      <w:marTop w:val="0"/>
                      <w:marBottom w:val="0"/>
                      <w:divBdr>
                        <w:top w:val="none" w:sz="0" w:space="0" w:color="auto"/>
                        <w:left w:val="none" w:sz="0" w:space="0" w:color="auto"/>
                        <w:bottom w:val="none" w:sz="0" w:space="0" w:color="auto"/>
                        <w:right w:val="none" w:sz="0" w:space="0" w:color="auto"/>
                      </w:divBdr>
                    </w:div>
                  </w:divsChild>
                </w:div>
                <w:div w:id="94255862">
                  <w:marLeft w:val="0"/>
                  <w:marRight w:val="0"/>
                  <w:marTop w:val="0"/>
                  <w:marBottom w:val="0"/>
                  <w:divBdr>
                    <w:top w:val="none" w:sz="0" w:space="0" w:color="auto"/>
                    <w:left w:val="none" w:sz="0" w:space="0" w:color="auto"/>
                    <w:bottom w:val="none" w:sz="0" w:space="0" w:color="auto"/>
                    <w:right w:val="none" w:sz="0" w:space="0" w:color="auto"/>
                  </w:divBdr>
                  <w:divsChild>
                    <w:div w:id="1143815779">
                      <w:marLeft w:val="0"/>
                      <w:marRight w:val="0"/>
                      <w:marTop w:val="0"/>
                      <w:marBottom w:val="0"/>
                      <w:divBdr>
                        <w:top w:val="none" w:sz="0" w:space="0" w:color="auto"/>
                        <w:left w:val="none" w:sz="0" w:space="0" w:color="auto"/>
                        <w:bottom w:val="none" w:sz="0" w:space="0" w:color="auto"/>
                        <w:right w:val="none" w:sz="0" w:space="0" w:color="auto"/>
                      </w:divBdr>
                    </w:div>
                  </w:divsChild>
                </w:div>
                <w:div w:id="386030278">
                  <w:marLeft w:val="0"/>
                  <w:marRight w:val="0"/>
                  <w:marTop w:val="0"/>
                  <w:marBottom w:val="0"/>
                  <w:divBdr>
                    <w:top w:val="none" w:sz="0" w:space="0" w:color="auto"/>
                    <w:left w:val="none" w:sz="0" w:space="0" w:color="auto"/>
                    <w:bottom w:val="none" w:sz="0" w:space="0" w:color="auto"/>
                    <w:right w:val="none" w:sz="0" w:space="0" w:color="auto"/>
                  </w:divBdr>
                  <w:divsChild>
                    <w:div w:id="229270032">
                      <w:marLeft w:val="0"/>
                      <w:marRight w:val="0"/>
                      <w:marTop w:val="0"/>
                      <w:marBottom w:val="0"/>
                      <w:divBdr>
                        <w:top w:val="none" w:sz="0" w:space="0" w:color="auto"/>
                        <w:left w:val="none" w:sz="0" w:space="0" w:color="auto"/>
                        <w:bottom w:val="none" w:sz="0" w:space="0" w:color="auto"/>
                        <w:right w:val="none" w:sz="0" w:space="0" w:color="auto"/>
                      </w:divBdr>
                    </w:div>
                  </w:divsChild>
                </w:div>
                <w:div w:id="36781218">
                  <w:marLeft w:val="0"/>
                  <w:marRight w:val="0"/>
                  <w:marTop w:val="0"/>
                  <w:marBottom w:val="0"/>
                  <w:divBdr>
                    <w:top w:val="none" w:sz="0" w:space="0" w:color="auto"/>
                    <w:left w:val="none" w:sz="0" w:space="0" w:color="auto"/>
                    <w:bottom w:val="none" w:sz="0" w:space="0" w:color="auto"/>
                    <w:right w:val="none" w:sz="0" w:space="0" w:color="auto"/>
                  </w:divBdr>
                  <w:divsChild>
                    <w:div w:id="101456297">
                      <w:marLeft w:val="0"/>
                      <w:marRight w:val="0"/>
                      <w:marTop w:val="0"/>
                      <w:marBottom w:val="0"/>
                      <w:divBdr>
                        <w:top w:val="none" w:sz="0" w:space="0" w:color="auto"/>
                        <w:left w:val="none" w:sz="0" w:space="0" w:color="auto"/>
                        <w:bottom w:val="none" w:sz="0" w:space="0" w:color="auto"/>
                        <w:right w:val="none" w:sz="0" w:space="0" w:color="auto"/>
                      </w:divBdr>
                    </w:div>
                  </w:divsChild>
                </w:div>
                <w:div w:id="1814252198">
                  <w:marLeft w:val="0"/>
                  <w:marRight w:val="0"/>
                  <w:marTop w:val="0"/>
                  <w:marBottom w:val="0"/>
                  <w:divBdr>
                    <w:top w:val="none" w:sz="0" w:space="0" w:color="auto"/>
                    <w:left w:val="none" w:sz="0" w:space="0" w:color="auto"/>
                    <w:bottom w:val="none" w:sz="0" w:space="0" w:color="auto"/>
                    <w:right w:val="none" w:sz="0" w:space="0" w:color="auto"/>
                  </w:divBdr>
                  <w:divsChild>
                    <w:div w:id="575358223">
                      <w:marLeft w:val="0"/>
                      <w:marRight w:val="0"/>
                      <w:marTop w:val="0"/>
                      <w:marBottom w:val="0"/>
                      <w:divBdr>
                        <w:top w:val="none" w:sz="0" w:space="0" w:color="auto"/>
                        <w:left w:val="none" w:sz="0" w:space="0" w:color="auto"/>
                        <w:bottom w:val="none" w:sz="0" w:space="0" w:color="auto"/>
                        <w:right w:val="none" w:sz="0" w:space="0" w:color="auto"/>
                      </w:divBdr>
                    </w:div>
                  </w:divsChild>
                </w:div>
                <w:div w:id="1986738864">
                  <w:marLeft w:val="0"/>
                  <w:marRight w:val="0"/>
                  <w:marTop w:val="0"/>
                  <w:marBottom w:val="0"/>
                  <w:divBdr>
                    <w:top w:val="none" w:sz="0" w:space="0" w:color="auto"/>
                    <w:left w:val="none" w:sz="0" w:space="0" w:color="auto"/>
                    <w:bottom w:val="none" w:sz="0" w:space="0" w:color="auto"/>
                    <w:right w:val="none" w:sz="0" w:space="0" w:color="auto"/>
                  </w:divBdr>
                  <w:divsChild>
                    <w:div w:id="1740859869">
                      <w:marLeft w:val="0"/>
                      <w:marRight w:val="0"/>
                      <w:marTop w:val="0"/>
                      <w:marBottom w:val="0"/>
                      <w:divBdr>
                        <w:top w:val="none" w:sz="0" w:space="0" w:color="auto"/>
                        <w:left w:val="none" w:sz="0" w:space="0" w:color="auto"/>
                        <w:bottom w:val="none" w:sz="0" w:space="0" w:color="auto"/>
                        <w:right w:val="none" w:sz="0" w:space="0" w:color="auto"/>
                      </w:divBdr>
                    </w:div>
                  </w:divsChild>
                </w:div>
                <w:div w:id="835538346">
                  <w:marLeft w:val="0"/>
                  <w:marRight w:val="0"/>
                  <w:marTop w:val="0"/>
                  <w:marBottom w:val="0"/>
                  <w:divBdr>
                    <w:top w:val="none" w:sz="0" w:space="0" w:color="auto"/>
                    <w:left w:val="none" w:sz="0" w:space="0" w:color="auto"/>
                    <w:bottom w:val="none" w:sz="0" w:space="0" w:color="auto"/>
                    <w:right w:val="none" w:sz="0" w:space="0" w:color="auto"/>
                  </w:divBdr>
                  <w:divsChild>
                    <w:div w:id="248661448">
                      <w:marLeft w:val="0"/>
                      <w:marRight w:val="0"/>
                      <w:marTop w:val="0"/>
                      <w:marBottom w:val="0"/>
                      <w:divBdr>
                        <w:top w:val="none" w:sz="0" w:space="0" w:color="auto"/>
                        <w:left w:val="none" w:sz="0" w:space="0" w:color="auto"/>
                        <w:bottom w:val="none" w:sz="0" w:space="0" w:color="auto"/>
                        <w:right w:val="none" w:sz="0" w:space="0" w:color="auto"/>
                      </w:divBdr>
                    </w:div>
                  </w:divsChild>
                </w:div>
                <w:div w:id="829753480">
                  <w:marLeft w:val="0"/>
                  <w:marRight w:val="0"/>
                  <w:marTop w:val="0"/>
                  <w:marBottom w:val="0"/>
                  <w:divBdr>
                    <w:top w:val="none" w:sz="0" w:space="0" w:color="auto"/>
                    <w:left w:val="none" w:sz="0" w:space="0" w:color="auto"/>
                    <w:bottom w:val="none" w:sz="0" w:space="0" w:color="auto"/>
                    <w:right w:val="none" w:sz="0" w:space="0" w:color="auto"/>
                  </w:divBdr>
                  <w:divsChild>
                    <w:div w:id="421949509">
                      <w:marLeft w:val="0"/>
                      <w:marRight w:val="0"/>
                      <w:marTop w:val="0"/>
                      <w:marBottom w:val="0"/>
                      <w:divBdr>
                        <w:top w:val="none" w:sz="0" w:space="0" w:color="auto"/>
                        <w:left w:val="none" w:sz="0" w:space="0" w:color="auto"/>
                        <w:bottom w:val="none" w:sz="0" w:space="0" w:color="auto"/>
                        <w:right w:val="none" w:sz="0" w:space="0" w:color="auto"/>
                      </w:divBdr>
                    </w:div>
                  </w:divsChild>
                </w:div>
                <w:div w:id="114255464">
                  <w:marLeft w:val="0"/>
                  <w:marRight w:val="0"/>
                  <w:marTop w:val="0"/>
                  <w:marBottom w:val="0"/>
                  <w:divBdr>
                    <w:top w:val="none" w:sz="0" w:space="0" w:color="auto"/>
                    <w:left w:val="none" w:sz="0" w:space="0" w:color="auto"/>
                    <w:bottom w:val="none" w:sz="0" w:space="0" w:color="auto"/>
                    <w:right w:val="none" w:sz="0" w:space="0" w:color="auto"/>
                  </w:divBdr>
                  <w:divsChild>
                    <w:div w:id="1235431471">
                      <w:marLeft w:val="0"/>
                      <w:marRight w:val="0"/>
                      <w:marTop w:val="0"/>
                      <w:marBottom w:val="0"/>
                      <w:divBdr>
                        <w:top w:val="none" w:sz="0" w:space="0" w:color="auto"/>
                        <w:left w:val="none" w:sz="0" w:space="0" w:color="auto"/>
                        <w:bottom w:val="none" w:sz="0" w:space="0" w:color="auto"/>
                        <w:right w:val="none" w:sz="0" w:space="0" w:color="auto"/>
                      </w:divBdr>
                    </w:div>
                  </w:divsChild>
                </w:div>
                <w:div w:id="981235277">
                  <w:marLeft w:val="0"/>
                  <w:marRight w:val="0"/>
                  <w:marTop w:val="0"/>
                  <w:marBottom w:val="0"/>
                  <w:divBdr>
                    <w:top w:val="none" w:sz="0" w:space="0" w:color="auto"/>
                    <w:left w:val="none" w:sz="0" w:space="0" w:color="auto"/>
                    <w:bottom w:val="none" w:sz="0" w:space="0" w:color="auto"/>
                    <w:right w:val="none" w:sz="0" w:space="0" w:color="auto"/>
                  </w:divBdr>
                  <w:divsChild>
                    <w:div w:id="1555196897">
                      <w:marLeft w:val="0"/>
                      <w:marRight w:val="0"/>
                      <w:marTop w:val="0"/>
                      <w:marBottom w:val="0"/>
                      <w:divBdr>
                        <w:top w:val="none" w:sz="0" w:space="0" w:color="auto"/>
                        <w:left w:val="none" w:sz="0" w:space="0" w:color="auto"/>
                        <w:bottom w:val="none" w:sz="0" w:space="0" w:color="auto"/>
                        <w:right w:val="none" w:sz="0" w:space="0" w:color="auto"/>
                      </w:divBdr>
                    </w:div>
                  </w:divsChild>
                </w:div>
                <w:div w:id="928271559">
                  <w:marLeft w:val="0"/>
                  <w:marRight w:val="0"/>
                  <w:marTop w:val="0"/>
                  <w:marBottom w:val="0"/>
                  <w:divBdr>
                    <w:top w:val="none" w:sz="0" w:space="0" w:color="auto"/>
                    <w:left w:val="none" w:sz="0" w:space="0" w:color="auto"/>
                    <w:bottom w:val="none" w:sz="0" w:space="0" w:color="auto"/>
                    <w:right w:val="none" w:sz="0" w:space="0" w:color="auto"/>
                  </w:divBdr>
                  <w:divsChild>
                    <w:div w:id="259340093">
                      <w:marLeft w:val="0"/>
                      <w:marRight w:val="0"/>
                      <w:marTop w:val="0"/>
                      <w:marBottom w:val="0"/>
                      <w:divBdr>
                        <w:top w:val="none" w:sz="0" w:space="0" w:color="auto"/>
                        <w:left w:val="none" w:sz="0" w:space="0" w:color="auto"/>
                        <w:bottom w:val="none" w:sz="0" w:space="0" w:color="auto"/>
                        <w:right w:val="none" w:sz="0" w:space="0" w:color="auto"/>
                      </w:divBdr>
                    </w:div>
                  </w:divsChild>
                </w:div>
                <w:div w:id="1386103522">
                  <w:marLeft w:val="0"/>
                  <w:marRight w:val="0"/>
                  <w:marTop w:val="0"/>
                  <w:marBottom w:val="0"/>
                  <w:divBdr>
                    <w:top w:val="none" w:sz="0" w:space="0" w:color="auto"/>
                    <w:left w:val="none" w:sz="0" w:space="0" w:color="auto"/>
                    <w:bottom w:val="none" w:sz="0" w:space="0" w:color="auto"/>
                    <w:right w:val="none" w:sz="0" w:space="0" w:color="auto"/>
                  </w:divBdr>
                  <w:divsChild>
                    <w:div w:id="203904535">
                      <w:marLeft w:val="0"/>
                      <w:marRight w:val="0"/>
                      <w:marTop w:val="0"/>
                      <w:marBottom w:val="0"/>
                      <w:divBdr>
                        <w:top w:val="none" w:sz="0" w:space="0" w:color="auto"/>
                        <w:left w:val="none" w:sz="0" w:space="0" w:color="auto"/>
                        <w:bottom w:val="none" w:sz="0" w:space="0" w:color="auto"/>
                        <w:right w:val="none" w:sz="0" w:space="0" w:color="auto"/>
                      </w:divBdr>
                    </w:div>
                  </w:divsChild>
                </w:div>
                <w:div w:id="75636733">
                  <w:marLeft w:val="0"/>
                  <w:marRight w:val="0"/>
                  <w:marTop w:val="0"/>
                  <w:marBottom w:val="0"/>
                  <w:divBdr>
                    <w:top w:val="none" w:sz="0" w:space="0" w:color="auto"/>
                    <w:left w:val="none" w:sz="0" w:space="0" w:color="auto"/>
                    <w:bottom w:val="none" w:sz="0" w:space="0" w:color="auto"/>
                    <w:right w:val="none" w:sz="0" w:space="0" w:color="auto"/>
                  </w:divBdr>
                  <w:divsChild>
                    <w:div w:id="1849170576">
                      <w:marLeft w:val="0"/>
                      <w:marRight w:val="0"/>
                      <w:marTop w:val="0"/>
                      <w:marBottom w:val="0"/>
                      <w:divBdr>
                        <w:top w:val="none" w:sz="0" w:space="0" w:color="auto"/>
                        <w:left w:val="none" w:sz="0" w:space="0" w:color="auto"/>
                        <w:bottom w:val="none" w:sz="0" w:space="0" w:color="auto"/>
                        <w:right w:val="none" w:sz="0" w:space="0" w:color="auto"/>
                      </w:divBdr>
                    </w:div>
                  </w:divsChild>
                </w:div>
                <w:div w:id="1759789402">
                  <w:marLeft w:val="0"/>
                  <w:marRight w:val="0"/>
                  <w:marTop w:val="0"/>
                  <w:marBottom w:val="0"/>
                  <w:divBdr>
                    <w:top w:val="none" w:sz="0" w:space="0" w:color="auto"/>
                    <w:left w:val="none" w:sz="0" w:space="0" w:color="auto"/>
                    <w:bottom w:val="none" w:sz="0" w:space="0" w:color="auto"/>
                    <w:right w:val="none" w:sz="0" w:space="0" w:color="auto"/>
                  </w:divBdr>
                  <w:divsChild>
                    <w:div w:id="926381801">
                      <w:marLeft w:val="0"/>
                      <w:marRight w:val="0"/>
                      <w:marTop w:val="0"/>
                      <w:marBottom w:val="0"/>
                      <w:divBdr>
                        <w:top w:val="none" w:sz="0" w:space="0" w:color="auto"/>
                        <w:left w:val="none" w:sz="0" w:space="0" w:color="auto"/>
                        <w:bottom w:val="none" w:sz="0" w:space="0" w:color="auto"/>
                        <w:right w:val="none" w:sz="0" w:space="0" w:color="auto"/>
                      </w:divBdr>
                    </w:div>
                  </w:divsChild>
                </w:div>
                <w:div w:id="1663436741">
                  <w:marLeft w:val="0"/>
                  <w:marRight w:val="0"/>
                  <w:marTop w:val="0"/>
                  <w:marBottom w:val="0"/>
                  <w:divBdr>
                    <w:top w:val="none" w:sz="0" w:space="0" w:color="auto"/>
                    <w:left w:val="none" w:sz="0" w:space="0" w:color="auto"/>
                    <w:bottom w:val="none" w:sz="0" w:space="0" w:color="auto"/>
                    <w:right w:val="none" w:sz="0" w:space="0" w:color="auto"/>
                  </w:divBdr>
                  <w:divsChild>
                    <w:div w:id="1028795397">
                      <w:marLeft w:val="0"/>
                      <w:marRight w:val="0"/>
                      <w:marTop w:val="0"/>
                      <w:marBottom w:val="0"/>
                      <w:divBdr>
                        <w:top w:val="none" w:sz="0" w:space="0" w:color="auto"/>
                        <w:left w:val="none" w:sz="0" w:space="0" w:color="auto"/>
                        <w:bottom w:val="none" w:sz="0" w:space="0" w:color="auto"/>
                        <w:right w:val="none" w:sz="0" w:space="0" w:color="auto"/>
                      </w:divBdr>
                    </w:div>
                  </w:divsChild>
                </w:div>
                <w:div w:id="445780549">
                  <w:marLeft w:val="0"/>
                  <w:marRight w:val="0"/>
                  <w:marTop w:val="0"/>
                  <w:marBottom w:val="0"/>
                  <w:divBdr>
                    <w:top w:val="none" w:sz="0" w:space="0" w:color="auto"/>
                    <w:left w:val="none" w:sz="0" w:space="0" w:color="auto"/>
                    <w:bottom w:val="none" w:sz="0" w:space="0" w:color="auto"/>
                    <w:right w:val="none" w:sz="0" w:space="0" w:color="auto"/>
                  </w:divBdr>
                  <w:divsChild>
                    <w:div w:id="347609040">
                      <w:marLeft w:val="0"/>
                      <w:marRight w:val="0"/>
                      <w:marTop w:val="0"/>
                      <w:marBottom w:val="0"/>
                      <w:divBdr>
                        <w:top w:val="none" w:sz="0" w:space="0" w:color="auto"/>
                        <w:left w:val="none" w:sz="0" w:space="0" w:color="auto"/>
                        <w:bottom w:val="none" w:sz="0" w:space="0" w:color="auto"/>
                        <w:right w:val="none" w:sz="0" w:space="0" w:color="auto"/>
                      </w:divBdr>
                    </w:div>
                  </w:divsChild>
                </w:div>
                <w:div w:id="342901075">
                  <w:marLeft w:val="0"/>
                  <w:marRight w:val="0"/>
                  <w:marTop w:val="0"/>
                  <w:marBottom w:val="0"/>
                  <w:divBdr>
                    <w:top w:val="none" w:sz="0" w:space="0" w:color="auto"/>
                    <w:left w:val="none" w:sz="0" w:space="0" w:color="auto"/>
                    <w:bottom w:val="none" w:sz="0" w:space="0" w:color="auto"/>
                    <w:right w:val="none" w:sz="0" w:space="0" w:color="auto"/>
                  </w:divBdr>
                  <w:divsChild>
                    <w:div w:id="1972636800">
                      <w:marLeft w:val="0"/>
                      <w:marRight w:val="0"/>
                      <w:marTop w:val="0"/>
                      <w:marBottom w:val="0"/>
                      <w:divBdr>
                        <w:top w:val="none" w:sz="0" w:space="0" w:color="auto"/>
                        <w:left w:val="none" w:sz="0" w:space="0" w:color="auto"/>
                        <w:bottom w:val="none" w:sz="0" w:space="0" w:color="auto"/>
                        <w:right w:val="none" w:sz="0" w:space="0" w:color="auto"/>
                      </w:divBdr>
                    </w:div>
                  </w:divsChild>
                </w:div>
                <w:div w:id="301152697">
                  <w:marLeft w:val="0"/>
                  <w:marRight w:val="0"/>
                  <w:marTop w:val="0"/>
                  <w:marBottom w:val="0"/>
                  <w:divBdr>
                    <w:top w:val="none" w:sz="0" w:space="0" w:color="auto"/>
                    <w:left w:val="none" w:sz="0" w:space="0" w:color="auto"/>
                    <w:bottom w:val="none" w:sz="0" w:space="0" w:color="auto"/>
                    <w:right w:val="none" w:sz="0" w:space="0" w:color="auto"/>
                  </w:divBdr>
                  <w:divsChild>
                    <w:div w:id="865751313">
                      <w:marLeft w:val="0"/>
                      <w:marRight w:val="0"/>
                      <w:marTop w:val="0"/>
                      <w:marBottom w:val="0"/>
                      <w:divBdr>
                        <w:top w:val="none" w:sz="0" w:space="0" w:color="auto"/>
                        <w:left w:val="none" w:sz="0" w:space="0" w:color="auto"/>
                        <w:bottom w:val="none" w:sz="0" w:space="0" w:color="auto"/>
                        <w:right w:val="none" w:sz="0" w:space="0" w:color="auto"/>
                      </w:divBdr>
                    </w:div>
                  </w:divsChild>
                </w:div>
                <w:div w:id="1154565164">
                  <w:marLeft w:val="0"/>
                  <w:marRight w:val="0"/>
                  <w:marTop w:val="0"/>
                  <w:marBottom w:val="0"/>
                  <w:divBdr>
                    <w:top w:val="none" w:sz="0" w:space="0" w:color="auto"/>
                    <w:left w:val="none" w:sz="0" w:space="0" w:color="auto"/>
                    <w:bottom w:val="none" w:sz="0" w:space="0" w:color="auto"/>
                    <w:right w:val="none" w:sz="0" w:space="0" w:color="auto"/>
                  </w:divBdr>
                  <w:divsChild>
                    <w:div w:id="339040114">
                      <w:marLeft w:val="0"/>
                      <w:marRight w:val="0"/>
                      <w:marTop w:val="0"/>
                      <w:marBottom w:val="0"/>
                      <w:divBdr>
                        <w:top w:val="none" w:sz="0" w:space="0" w:color="auto"/>
                        <w:left w:val="none" w:sz="0" w:space="0" w:color="auto"/>
                        <w:bottom w:val="none" w:sz="0" w:space="0" w:color="auto"/>
                        <w:right w:val="none" w:sz="0" w:space="0" w:color="auto"/>
                      </w:divBdr>
                    </w:div>
                  </w:divsChild>
                </w:div>
                <w:div w:id="1396969701">
                  <w:marLeft w:val="0"/>
                  <w:marRight w:val="0"/>
                  <w:marTop w:val="0"/>
                  <w:marBottom w:val="0"/>
                  <w:divBdr>
                    <w:top w:val="none" w:sz="0" w:space="0" w:color="auto"/>
                    <w:left w:val="none" w:sz="0" w:space="0" w:color="auto"/>
                    <w:bottom w:val="none" w:sz="0" w:space="0" w:color="auto"/>
                    <w:right w:val="none" w:sz="0" w:space="0" w:color="auto"/>
                  </w:divBdr>
                  <w:divsChild>
                    <w:div w:id="1679310224">
                      <w:marLeft w:val="0"/>
                      <w:marRight w:val="0"/>
                      <w:marTop w:val="0"/>
                      <w:marBottom w:val="0"/>
                      <w:divBdr>
                        <w:top w:val="none" w:sz="0" w:space="0" w:color="auto"/>
                        <w:left w:val="none" w:sz="0" w:space="0" w:color="auto"/>
                        <w:bottom w:val="none" w:sz="0" w:space="0" w:color="auto"/>
                        <w:right w:val="none" w:sz="0" w:space="0" w:color="auto"/>
                      </w:divBdr>
                    </w:div>
                  </w:divsChild>
                </w:div>
                <w:div w:id="193352566">
                  <w:marLeft w:val="0"/>
                  <w:marRight w:val="0"/>
                  <w:marTop w:val="0"/>
                  <w:marBottom w:val="0"/>
                  <w:divBdr>
                    <w:top w:val="none" w:sz="0" w:space="0" w:color="auto"/>
                    <w:left w:val="none" w:sz="0" w:space="0" w:color="auto"/>
                    <w:bottom w:val="none" w:sz="0" w:space="0" w:color="auto"/>
                    <w:right w:val="none" w:sz="0" w:space="0" w:color="auto"/>
                  </w:divBdr>
                  <w:divsChild>
                    <w:div w:id="644285988">
                      <w:marLeft w:val="0"/>
                      <w:marRight w:val="0"/>
                      <w:marTop w:val="0"/>
                      <w:marBottom w:val="0"/>
                      <w:divBdr>
                        <w:top w:val="none" w:sz="0" w:space="0" w:color="auto"/>
                        <w:left w:val="none" w:sz="0" w:space="0" w:color="auto"/>
                        <w:bottom w:val="none" w:sz="0" w:space="0" w:color="auto"/>
                        <w:right w:val="none" w:sz="0" w:space="0" w:color="auto"/>
                      </w:divBdr>
                    </w:div>
                  </w:divsChild>
                </w:div>
                <w:div w:id="631324329">
                  <w:marLeft w:val="0"/>
                  <w:marRight w:val="0"/>
                  <w:marTop w:val="0"/>
                  <w:marBottom w:val="0"/>
                  <w:divBdr>
                    <w:top w:val="none" w:sz="0" w:space="0" w:color="auto"/>
                    <w:left w:val="none" w:sz="0" w:space="0" w:color="auto"/>
                    <w:bottom w:val="none" w:sz="0" w:space="0" w:color="auto"/>
                    <w:right w:val="none" w:sz="0" w:space="0" w:color="auto"/>
                  </w:divBdr>
                  <w:divsChild>
                    <w:div w:id="1767534180">
                      <w:marLeft w:val="0"/>
                      <w:marRight w:val="0"/>
                      <w:marTop w:val="0"/>
                      <w:marBottom w:val="0"/>
                      <w:divBdr>
                        <w:top w:val="none" w:sz="0" w:space="0" w:color="auto"/>
                        <w:left w:val="none" w:sz="0" w:space="0" w:color="auto"/>
                        <w:bottom w:val="none" w:sz="0" w:space="0" w:color="auto"/>
                        <w:right w:val="none" w:sz="0" w:space="0" w:color="auto"/>
                      </w:divBdr>
                    </w:div>
                  </w:divsChild>
                </w:div>
                <w:div w:id="1200706707">
                  <w:marLeft w:val="0"/>
                  <w:marRight w:val="0"/>
                  <w:marTop w:val="0"/>
                  <w:marBottom w:val="0"/>
                  <w:divBdr>
                    <w:top w:val="none" w:sz="0" w:space="0" w:color="auto"/>
                    <w:left w:val="none" w:sz="0" w:space="0" w:color="auto"/>
                    <w:bottom w:val="none" w:sz="0" w:space="0" w:color="auto"/>
                    <w:right w:val="none" w:sz="0" w:space="0" w:color="auto"/>
                  </w:divBdr>
                  <w:divsChild>
                    <w:div w:id="16761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2477">
          <w:marLeft w:val="0"/>
          <w:marRight w:val="0"/>
          <w:marTop w:val="0"/>
          <w:marBottom w:val="0"/>
          <w:divBdr>
            <w:top w:val="none" w:sz="0" w:space="0" w:color="auto"/>
            <w:left w:val="none" w:sz="0" w:space="0" w:color="auto"/>
            <w:bottom w:val="none" w:sz="0" w:space="0" w:color="auto"/>
            <w:right w:val="none" w:sz="0" w:space="0" w:color="auto"/>
          </w:divBdr>
        </w:div>
      </w:divsChild>
    </w:div>
    <w:div w:id="1129276335">
      <w:bodyDiv w:val="1"/>
      <w:marLeft w:val="0"/>
      <w:marRight w:val="0"/>
      <w:marTop w:val="0"/>
      <w:marBottom w:val="0"/>
      <w:divBdr>
        <w:top w:val="none" w:sz="0" w:space="0" w:color="auto"/>
        <w:left w:val="none" w:sz="0" w:space="0" w:color="auto"/>
        <w:bottom w:val="none" w:sz="0" w:space="0" w:color="auto"/>
        <w:right w:val="none" w:sz="0" w:space="0" w:color="auto"/>
      </w:divBdr>
    </w:div>
    <w:div w:id="1197305729">
      <w:bodyDiv w:val="1"/>
      <w:marLeft w:val="0"/>
      <w:marRight w:val="0"/>
      <w:marTop w:val="0"/>
      <w:marBottom w:val="0"/>
      <w:divBdr>
        <w:top w:val="none" w:sz="0" w:space="0" w:color="auto"/>
        <w:left w:val="none" w:sz="0" w:space="0" w:color="auto"/>
        <w:bottom w:val="none" w:sz="0" w:space="0" w:color="auto"/>
        <w:right w:val="none" w:sz="0" w:space="0" w:color="auto"/>
      </w:divBdr>
      <w:divsChild>
        <w:div w:id="951010294">
          <w:marLeft w:val="0"/>
          <w:marRight w:val="0"/>
          <w:marTop w:val="0"/>
          <w:marBottom w:val="0"/>
          <w:divBdr>
            <w:top w:val="none" w:sz="0" w:space="0" w:color="auto"/>
            <w:left w:val="none" w:sz="0" w:space="0" w:color="auto"/>
            <w:bottom w:val="none" w:sz="0" w:space="0" w:color="auto"/>
            <w:right w:val="none" w:sz="0" w:space="0" w:color="auto"/>
          </w:divBdr>
        </w:div>
        <w:div w:id="1115561002">
          <w:marLeft w:val="0"/>
          <w:marRight w:val="0"/>
          <w:marTop w:val="0"/>
          <w:marBottom w:val="0"/>
          <w:divBdr>
            <w:top w:val="none" w:sz="0" w:space="0" w:color="auto"/>
            <w:left w:val="none" w:sz="0" w:space="0" w:color="auto"/>
            <w:bottom w:val="none" w:sz="0" w:space="0" w:color="auto"/>
            <w:right w:val="none" w:sz="0" w:space="0" w:color="auto"/>
          </w:divBdr>
        </w:div>
        <w:div w:id="1251815338">
          <w:marLeft w:val="0"/>
          <w:marRight w:val="0"/>
          <w:marTop w:val="0"/>
          <w:marBottom w:val="0"/>
          <w:divBdr>
            <w:top w:val="none" w:sz="0" w:space="0" w:color="auto"/>
            <w:left w:val="none" w:sz="0" w:space="0" w:color="auto"/>
            <w:bottom w:val="none" w:sz="0" w:space="0" w:color="auto"/>
            <w:right w:val="none" w:sz="0" w:space="0" w:color="auto"/>
          </w:divBdr>
          <w:divsChild>
            <w:div w:id="1636568320">
              <w:marLeft w:val="-75"/>
              <w:marRight w:val="0"/>
              <w:marTop w:val="30"/>
              <w:marBottom w:val="30"/>
              <w:divBdr>
                <w:top w:val="none" w:sz="0" w:space="0" w:color="auto"/>
                <w:left w:val="none" w:sz="0" w:space="0" w:color="auto"/>
                <w:bottom w:val="none" w:sz="0" w:space="0" w:color="auto"/>
                <w:right w:val="none" w:sz="0" w:space="0" w:color="auto"/>
              </w:divBdr>
              <w:divsChild>
                <w:div w:id="640156893">
                  <w:marLeft w:val="0"/>
                  <w:marRight w:val="0"/>
                  <w:marTop w:val="0"/>
                  <w:marBottom w:val="0"/>
                  <w:divBdr>
                    <w:top w:val="none" w:sz="0" w:space="0" w:color="auto"/>
                    <w:left w:val="none" w:sz="0" w:space="0" w:color="auto"/>
                    <w:bottom w:val="none" w:sz="0" w:space="0" w:color="auto"/>
                    <w:right w:val="none" w:sz="0" w:space="0" w:color="auto"/>
                  </w:divBdr>
                  <w:divsChild>
                    <w:div w:id="1972862892">
                      <w:marLeft w:val="0"/>
                      <w:marRight w:val="0"/>
                      <w:marTop w:val="0"/>
                      <w:marBottom w:val="0"/>
                      <w:divBdr>
                        <w:top w:val="none" w:sz="0" w:space="0" w:color="auto"/>
                        <w:left w:val="none" w:sz="0" w:space="0" w:color="auto"/>
                        <w:bottom w:val="none" w:sz="0" w:space="0" w:color="auto"/>
                        <w:right w:val="none" w:sz="0" w:space="0" w:color="auto"/>
                      </w:divBdr>
                    </w:div>
                  </w:divsChild>
                </w:div>
                <w:div w:id="409498669">
                  <w:marLeft w:val="0"/>
                  <w:marRight w:val="0"/>
                  <w:marTop w:val="0"/>
                  <w:marBottom w:val="0"/>
                  <w:divBdr>
                    <w:top w:val="none" w:sz="0" w:space="0" w:color="auto"/>
                    <w:left w:val="none" w:sz="0" w:space="0" w:color="auto"/>
                    <w:bottom w:val="none" w:sz="0" w:space="0" w:color="auto"/>
                    <w:right w:val="none" w:sz="0" w:space="0" w:color="auto"/>
                  </w:divBdr>
                  <w:divsChild>
                    <w:div w:id="216212053">
                      <w:marLeft w:val="0"/>
                      <w:marRight w:val="0"/>
                      <w:marTop w:val="0"/>
                      <w:marBottom w:val="0"/>
                      <w:divBdr>
                        <w:top w:val="none" w:sz="0" w:space="0" w:color="auto"/>
                        <w:left w:val="none" w:sz="0" w:space="0" w:color="auto"/>
                        <w:bottom w:val="none" w:sz="0" w:space="0" w:color="auto"/>
                        <w:right w:val="none" w:sz="0" w:space="0" w:color="auto"/>
                      </w:divBdr>
                    </w:div>
                  </w:divsChild>
                </w:div>
                <w:div w:id="1019358479">
                  <w:marLeft w:val="0"/>
                  <w:marRight w:val="0"/>
                  <w:marTop w:val="0"/>
                  <w:marBottom w:val="0"/>
                  <w:divBdr>
                    <w:top w:val="none" w:sz="0" w:space="0" w:color="auto"/>
                    <w:left w:val="none" w:sz="0" w:space="0" w:color="auto"/>
                    <w:bottom w:val="none" w:sz="0" w:space="0" w:color="auto"/>
                    <w:right w:val="none" w:sz="0" w:space="0" w:color="auto"/>
                  </w:divBdr>
                  <w:divsChild>
                    <w:div w:id="40596686">
                      <w:marLeft w:val="0"/>
                      <w:marRight w:val="0"/>
                      <w:marTop w:val="0"/>
                      <w:marBottom w:val="0"/>
                      <w:divBdr>
                        <w:top w:val="none" w:sz="0" w:space="0" w:color="auto"/>
                        <w:left w:val="none" w:sz="0" w:space="0" w:color="auto"/>
                        <w:bottom w:val="none" w:sz="0" w:space="0" w:color="auto"/>
                        <w:right w:val="none" w:sz="0" w:space="0" w:color="auto"/>
                      </w:divBdr>
                    </w:div>
                  </w:divsChild>
                </w:div>
                <w:div w:id="870144764">
                  <w:marLeft w:val="0"/>
                  <w:marRight w:val="0"/>
                  <w:marTop w:val="0"/>
                  <w:marBottom w:val="0"/>
                  <w:divBdr>
                    <w:top w:val="none" w:sz="0" w:space="0" w:color="auto"/>
                    <w:left w:val="none" w:sz="0" w:space="0" w:color="auto"/>
                    <w:bottom w:val="none" w:sz="0" w:space="0" w:color="auto"/>
                    <w:right w:val="none" w:sz="0" w:space="0" w:color="auto"/>
                  </w:divBdr>
                  <w:divsChild>
                    <w:div w:id="522087987">
                      <w:marLeft w:val="0"/>
                      <w:marRight w:val="0"/>
                      <w:marTop w:val="0"/>
                      <w:marBottom w:val="0"/>
                      <w:divBdr>
                        <w:top w:val="none" w:sz="0" w:space="0" w:color="auto"/>
                        <w:left w:val="none" w:sz="0" w:space="0" w:color="auto"/>
                        <w:bottom w:val="none" w:sz="0" w:space="0" w:color="auto"/>
                        <w:right w:val="none" w:sz="0" w:space="0" w:color="auto"/>
                      </w:divBdr>
                    </w:div>
                  </w:divsChild>
                </w:div>
                <w:div w:id="502673501">
                  <w:marLeft w:val="0"/>
                  <w:marRight w:val="0"/>
                  <w:marTop w:val="0"/>
                  <w:marBottom w:val="0"/>
                  <w:divBdr>
                    <w:top w:val="none" w:sz="0" w:space="0" w:color="auto"/>
                    <w:left w:val="none" w:sz="0" w:space="0" w:color="auto"/>
                    <w:bottom w:val="none" w:sz="0" w:space="0" w:color="auto"/>
                    <w:right w:val="none" w:sz="0" w:space="0" w:color="auto"/>
                  </w:divBdr>
                  <w:divsChild>
                    <w:div w:id="118499999">
                      <w:marLeft w:val="0"/>
                      <w:marRight w:val="0"/>
                      <w:marTop w:val="0"/>
                      <w:marBottom w:val="0"/>
                      <w:divBdr>
                        <w:top w:val="none" w:sz="0" w:space="0" w:color="auto"/>
                        <w:left w:val="none" w:sz="0" w:space="0" w:color="auto"/>
                        <w:bottom w:val="none" w:sz="0" w:space="0" w:color="auto"/>
                        <w:right w:val="none" w:sz="0" w:space="0" w:color="auto"/>
                      </w:divBdr>
                    </w:div>
                  </w:divsChild>
                </w:div>
                <w:div w:id="2136868649">
                  <w:marLeft w:val="0"/>
                  <w:marRight w:val="0"/>
                  <w:marTop w:val="0"/>
                  <w:marBottom w:val="0"/>
                  <w:divBdr>
                    <w:top w:val="none" w:sz="0" w:space="0" w:color="auto"/>
                    <w:left w:val="none" w:sz="0" w:space="0" w:color="auto"/>
                    <w:bottom w:val="none" w:sz="0" w:space="0" w:color="auto"/>
                    <w:right w:val="none" w:sz="0" w:space="0" w:color="auto"/>
                  </w:divBdr>
                  <w:divsChild>
                    <w:div w:id="2079551442">
                      <w:marLeft w:val="0"/>
                      <w:marRight w:val="0"/>
                      <w:marTop w:val="0"/>
                      <w:marBottom w:val="0"/>
                      <w:divBdr>
                        <w:top w:val="none" w:sz="0" w:space="0" w:color="auto"/>
                        <w:left w:val="none" w:sz="0" w:space="0" w:color="auto"/>
                        <w:bottom w:val="none" w:sz="0" w:space="0" w:color="auto"/>
                        <w:right w:val="none" w:sz="0" w:space="0" w:color="auto"/>
                      </w:divBdr>
                    </w:div>
                  </w:divsChild>
                </w:div>
                <w:div w:id="1814181121">
                  <w:marLeft w:val="0"/>
                  <w:marRight w:val="0"/>
                  <w:marTop w:val="0"/>
                  <w:marBottom w:val="0"/>
                  <w:divBdr>
                    <w:top w:val="none" w:sz="0" w:space="0" w:color="auto"/>
                    <w:left w:val="none" w:sz="0" w:space="0" w:color="auto"/>
                    <w:bottom w:val="none" w:sz="0" w:space="0" w:color="auto"/>
                    <w:right w:val="none" w:sz="0" w:space="0" w:color="auto"/>
                  </w:divBdr>
                  <w:divsChild>
                    <w:div w:id="690030368">
                      <w:marLeft w:val="0"/>
                      <w:marRight w:val="0"/>
                      <w:marTop w:val="0"/>
                      <w:marBottom w:val="0"/>
                      <w:divBdr>
                        <w:top w:val="none" w:sz="0" w:space="0" w:color="auto"/>
                        <w:left w:val="none" w:sz="0" w:space="0" w:color="auto"/>
                        <w:bottom w:val="none" w:sz="0" w:space="0" w:color="auto"/>
                        <w:right w:val="none" w:sz="0" w:space="0" w:color="auto"/>
                      </w:divBdr>
                    </w:div>
                  </w:divsChild>
                </w:div>
                <w:div w:id="498430715">
                  <w:marLeft w:val="0"/>
                  <w:marRight w:val="0"/>
                  <w:marTop w:val="0"/>
                  <w:marBottom w:val="0"/>
                  <w:divBdr>
                    <w:top w:val="none" w:sz="0" w:space="0" w:color="auto"/>
                    <w:left w:val="none" w:sz="0" w:space="0" w:color="auto"/>
                    <w:bottom w:val="none" w:sz="0" w:space="0" w:color="auto"/>
                    <w:right w:val="none" w:sz="0" w:space="0" w:color="auto"/>
                  </w:divBdr>
                  <w:divsChild>
                    <w:div w:id="1974821669">
                      <w:marLeft w:val="0"/>
                      <w:marRight w:val="0"/>
                      <w:marTop w:val="0"/>
                      <w:marBottom w:val="0"/>
                      <w:divBdr>
                        <w:top w:val="none" w:sz="0" w:space="0" w:color="auto"/>
                        <w:left w:val="none" w:sz="0" w:space="0" w:color="auto"/>
                        <w:bottom w:val="none" w:sz="0" w:space="0" w:color="auto"/>
                        <w:right w:val="none" w:sz="0" w:space="0" w:color="auto"/>
                      </w:divBdr>
                    </w:div>
                  </w:divsChild>
                </w:div>
                <w:div w:id="69156232">
                  <w:marLeft w:val="0"/>
                  <w:marRight w:val="0"/>
                  <w:marTop w:val="0"/>
                  <w:marBottom w:val="0"/>
                  <w:divBdr>
                    <w:top w:val="none" w:sz="0" w:space="0" w:color="auto"/>
                    <w:left w:val="none" w:sz="0" w:space="0" w:color="auto"/>
                    <w:bottom w:val="none" w:sz="0" w:space="0" w:color="auto"/>
                    <w:right w:val="none" w:sz="0" w:space="0" w:color="auto"/>
                  </w:divBdr>
                  <w:divsChild>
                    <w:div w:id="935098627">
                      <w:marLeft w:val="0"/>
                      <w:marRight w:val="0"/>
                      <w:marTop w:val="0"/>
                      <w:marBottom w:val="0"/>
                      <w:divBdr>
                        <w:top w:val="none" w:sz="0" w:space="0" w:color="auto"/>
                        <w:left w:val="none" w:sz="0" w:space="0" w:color="auto"/>
                        <w:bottom w:val="none" w:sz="0" w:space="0" w:color="auto"/>
                        <w:right w:val="none" w:sz="0" w:space="0" w:color="auto"/>
                      </w:divBdr>
                    </w:div>
                  </w:divsChild>
                </w:div>
                <w:div w:id="1120878154">
                  <w:marLeft w:val="0"/>
                  <w:marRight w:val="0"/>
                  <w:marTop w:val="0"/>
                  <w:marBottom w:val="0"/>
                  <w:divBdr>
                    <w:top w:val="none" w:sz="0" w:space="0" w:color="auto"/>
                    <w:left w:val="none" w:sz="0" w:space="0" w:color="auto"/>
                    <w:bottom w:val="none" w:sz="0" w:space="0" w:color="auto"/>
                    <w:right w:val="none" w:sz="0" w:space="0" w:color="auto"/>
                  </w:divBdr>
                  <w:divsChild>
                    <w:div w:id="530800495">
                      <w:marLeft w:val="0"/>
                      <w:marRight w:val="0"/>
                      <w:marTop w:val="0"/>
                      <w:marBottom w:val="0"/>
                      <w:divBdr>
                        <w:top w:val="none" w:sz="0" w:space="0" w:color="auto"/>
                        <w:left w:val="none" w:sz="0" w:space="0" w:color="auto"/>
                        <w:bottom w:val="none" w:sz="0" w:space="0" w:color="auto"/>
                        <w:right w:val="none" w:sz="0" w:space="0" w:color="auto"/>
                      </w:divBdr>
                    </w:div>
                  </w:divsChild>
                </w:div>
                <w:div w:id="32116428">
                  <w:marLeft w:val="0"/>
                  <w:marRight w:val="0"/>
                  <w:marTop w:val="0"/>
                  <w:marBottom w:val="0"/>
                  <w:divBdr>
                    <w:top w:val="none" w:sz="0" w:space="0" w:color="auto"/>
                    <w:left w:val="none" w:sz="0" w:space="0" w:color="auto"/>
                    <w:bottom w:val="none" w:sz="0" w:space="0" w:color="auto"/>
                    <w:right w:val="none" w:sz="0" w:space="0" w:color="auto"/>
                  </w:divBdr>
                  <w:divsChild>
                    <w:div w:id="984314337">
                      <w:marLeft w:val="0"/>
                      <w:marRight w:val="0"/>
                      <w:marTop w:val="0"/>
                      <w:marBottom w:val="0"/>
                      <w:divBdr>
                        <w:top w:val="none" w:sz="0" w:space="0" w:color="auto"/>
                        <w:left w:val="none" w:sz="0" w:space="0" w:color="auto"/>
                        <w:bottom w:val="none" w:sz="0" w:space="0" w:color="auto"/>
                        <w:right w:val="none" w:sz="0" w:space="0" w:color="auto"/>
                      </w:divBdr>
                    </w:div>
                  </w:divsChild>
                </w:div>
                <w:div w:id="138428314">
                  <w:marLeft w:val="0"/>
                  <w:marRight w:val="0"/>
                  <w:marTop w:val="0"/>
                  <w:marBottom w:val="0"/>
                  <w:divBdr>
                    <w:top w:val="none" w:sz="0" w:space="0" w:color="auto"/>
                    <w:left w:val="none" w:sz="0" w:space="0" w:color="auto"/>
                    <w:bottom w:val="none" w:sz="0" w:space="0" w:color="auto"/>
                    <w:right w:val="none" w:sz="0" w:space="0" w:color="auto"/>
                  </w:divBdr>
                  <w:divsChild>
                    <w:div w:id="1084648159">
                      <w:marLeft w:val="0"/>
                      <w:marRight w:val="0"/>
                      <w:marTop w:val="0"/>
                      <w:marBottom w:val="0"/>
                      <w:divBdr>
                        <w:top w:val="none" w:sz="0" w:space="0" w:color="auto"/>
                        <w:left w:val="none" w:sz="0" w:space="0" w:color="auto"/>
                        <w:bottom w:val="none" w:sz="0" w:space="0" w:color="auto"/>
                        <w:right w:val="none" w:sz="0" w:space="0" w:color="auto"/>
                      </w:divBdr>
                    </w:div>
                  </w:divsChild>
                </w:div>
                <w:div w:id="1134372372">
                  <w:marLeft w:val="0"/>
                  <w:marRight w:val="0"/>
                  <w:marTop w:val="0"/>
                  <w:marBottom w:val="0"/>
                  <w:divBdr>
                    <w:top w:val="none" w:sz="0" w:space="0" w:color="auto"/>
                    <w:left w:val="none" w:sz="0" w:space="0" w:color="auto"/>
                    <w:bottom w:val="none" w:sz="0" w:space="0" w:color="auto"/>
                    <w:right w:val="none" w:sz="0" w:space="0" w:color="auto"/>
                  </w:divBdr>
                  <w:divsChild>
                    <w:div w:id="36247675">
                      <w:marLeft w:val="0"/>
                      <w:marRight w:val="0"/>
                      <w:marTop w:val="0"/>
                      <w:marBottom w:val="0"/>
                      <w:divBdr>
                        <w:top w:val="none" w:sz="0" w:space="0" w:color="auto"/>
                        <w:left w:val="none" w:sz="0" w:space="0" w:color="auto"/>
                        <w:bottom w:val="none" w:sz="0" w:space="0" w:color="auto"/>
                        <w:right w:val="none" w:sz="0" w:space="0" w:color="auto"/>
                      </w:divBdr>
                    </w:div>
                  </w:divsChild>
                </w:div>
                <w:div w:id="701319725">
                  <w:marLeft w:val="0"/>
                  <w:marRight w:val="0"/>
                  <w:marTop w:val="0"/>
                  <w:marBottom w:val="0"/>
                  <w:divBdr>
                    <w:top w:val="none" w:sz="0" w:space="0" w:color="auto"/>
                    <w:left w:val="none" w:sz="0" w:space="0" w:color="auto"/>
                    <w:bottom w:val="none" w:sz="0" w:space="0" w:color="auto"/>
                    <w:right w:val="none" w:sz="0" w:space="0" w:color="auto"/>
                  </w:divBdr>
                  <w:divsChild>
                    <w:div w:id="1653439484">
                      <w:marLeft w:val="0"/>
                      <w:marRight w:val="0"/>
                      <w:marTop w:val="0"/>
                      <w:marBottom w:val="0"/>
                      <w:divBdr>
                        <w:top w:val="none" w:sz="0" w:space="0" w:color="auto"/>
                        <w:left w:val="none" w:sz="0" w:space="0" w:color="auto"/>
                        <w:bottom w:val="none" w:sz="0" w:space="0" w:color="auto"/>
                        <w:right w:val="none" w:sz="0" w:space="0" w:color="auto"/>
                      </w:divBdr>
                    </w:div>
                  </w:divsChild>
                </w:div>
                <w:div w:id="830633739">
                  <w:marLeft w:val="0"/>
                  <w:marRight w:val="0"/>
                  <w:marTop w:val="0"/>
                  <w:marBottom w:val="0"/>
                  <w:divBdr>
                    <w:top w:val="none" w:sz="0" w:space="0" w:color="auto"/>
                    <w:left w:val="none" w:sz="0" w:space="0" w:color="auto"/>
                    <w:bottom w:val="none" w:sz="0" w:space="0" w:color="auto"/>
                    <w:right w:val="none" w:sz="0" w:space="0" w:color="auto"/>
                  </w:divBdr>
                  <w:divsChild>
                    <w:div w:id="1081950484">
                      <w:marLeft w:val="0"/>
                      <w:marRight w:val="0"/>
                      <w:marTop w:val="0"/>
                      <w:marBottom w:val="0"/>
                      <w:divBdr>
                        <w:top w:val="none" w:sz="0" w:space="0" w:color="auto"/>
                        <w:left w:val="none" w:sz="0" w:space="0" w:color="auto"/>
                        <w:bottom w:val="none" w:sz="0" w:space="0" w:color="auto"/>
                        <w:right w:val="none" w:sz="0" w:space="0" w:color="auto"/>
                      </w:divBdr>
                    </w:div>
                  </w:divsChild>
                </w:div>
                <w:div w:id="1218316077">
                  <w:marLeft w:val="0"/>
                  <w:marRight w:val="0"/>
                  <w:marTop w:val="0"/>
                  <w:marBottom w:val="0"/>
                  <w:divBdr>
                    <w:top w:val="none" w:sz="0" w:space="0" w:color="auto"/>
                    <w:left w:val="none" w:sz="0" w:space="0" w:color="auto"/>
                    <w:bottom w:val="none" w:sz="0" w:space="0" w:color="auto"/>
                    <w:right w:val="none" w:sz="0" w:space="0" w:color="auto"/>
                  </w:divBdr>
                  <w:divsChild>
                    <w:div w:id="32509534">
                      <w:marLeft w:val="0"/>
                      <w:marRight w:val="0"/>
                      <w:marTop w:val="0"/>
                      <w:marBottom w:val="0"/>
                      <w:divBdr>
                        <w:top w:val="none" w:sz="0" w:space="0" w:color="auto"/>
                        <w:left w:val="none" w:sz="0" w:space="0" w:color="auto"/>
                        <w:bottom w:val="none" w:sz="0" w:space="0" w:color="auto"/>
                        <w:right w:val="none" w:sz="0" w:space="0" w:color="auto"/>
                      </w:divBdr>
                    </w:div>
                  </w:divsChild>
                </w:div>
                <w:div w:id="734814199">
                  <w:marLeft w:val="0"/>
                  <w:marRight w:val="0"/>
                  <w:marTop w:val="0"/>
                  <w:marBottom w:val="0"/>
                  <w:divBdr>
                    <w:top w:val="none" w:sz="0" w:space="0" w:color="auto"/>
                    <w:left w:val="none" w:sz="0" w:space="0" w:color="auto"/>
                    <w:bottom w:val="none" w:sz="0" w:space="0" w:color="auto"/>
                    <w:right w:val="none" w:sz="0" w:space="0" w:color="auto"/>
                  </w:divBdr>
                  <w:divsChild>
                    <w:div w:id="1213925624">
                      <w:marLeft w:val="0"/>
                      <w:marRight w:val="0"/>
                      <w:marTop w:val="0"/>
                      <w:marBottom w:val="0"/>
                      <w:divBdr>
                        <w:top w:val="none" w:sz="0" w:space="0" w:color="auto"/>
                        <w:left w:val="none" w:sz="0" w:space="0" w:color="auto"/>
                        <w:bottom w:val="none" w:sz="0" w:space="0" w:color="auto"/>
                        <w:right w:val="none" w:sz="0" w:space="0" w:color="auto"/>
                      </w:divBdr>
                    </w:div>
                  </w:divsChild>
                </w:div>
                <w:div w:id="730494755">
                  <w:marLeft w:val="0"/>
                  <w:marRight w:val="0"/>
                  <w:marTop w:val="0"/>
                  <w:marBottom w:val="0"/>
                  <w:divBdr>
                    <w:top w:val="none" w:sz="0" w:space="0" w:color="auto"/>
                    <w:left w:val="none" w:sz="0" w:space="0" w:color="auto"/>
                    <w:bottom w:val="none" w:sz="0" w:space="0" w:color="auto"/>
                    <w:right w:val="none" w:sz="0" w:space="0" w:color="auto"/>
                  </w:divBdr>
                  <w:divsChild>
                    <w:div w:id="5282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20011">
          <w:marLeft w:val="0"/>
          <w:marRight w:val="0"/>
          <w:marTop w:val="0"/>
          <w:marBottom w:val="0"/>
          <w:divBdr>
            <w:top w:val="none" w:sz="0" w:space="0" w:color="auto"/>
            <w:left w:val="none" w:sz="0" w:space="0" w:color="auto"/>
            <w:bottom w:val="none" w:sz="0" w:space="0" w:color="auto"/>
            <w:right w:val="none" w:sz="0" w:space="0" w:color="auto"/>
          </w:divBdr>
        </w:div>
        <w:div w:id="1446660643">
          <w:marLeft w:val="0"/>
          <w:marRight w:val="0"/>
          <w:marTop w:val="0"/>
          <w:marBottom w:val="0"/>
          <w:divBdr>
            <w:top w:val="none" w:sz="0" w:space="0" w:color="auto"/>
            <w:left w:val="none" w:sz="0" w:space="0" w:color="auto"/>
            <w:bottom w:val="none" w:sz="0" w:space="0" w:color="auto"/>
            <w:right w:val="none" w:sz="0" w:space="0" w:color="auto"/>
          </w:divBdr>
        </w:div>
        <w:div w:id="750784192">
          <w:marLeft w:val="0"/>
          <w:marRight w:val="0"/>
          <w:marTop w:val="0"/>
          <w:marBottom w:val="0"/>
          <w:divBdr>
            <w:top w:val="none" w:sz="0" w:space="0" w:color="auto"/>
            <w:left w:val="none" w:sz="0" w:space="0" w:color="auto"/>
            <w:bottom w:val="none" w:sz="0" w:space="0" w:color="auto"/>
            <w:right w:val="none" w:sz="0" w:space="0" w:color="auto"/>
          </w:divBdr>
        </w:div>
        <w:div w:id="737021861">
          <w:marLeft w:val="0"/>
          <w:marRight w:val="0"/>
          <w:marTop w:val="0"/>
          <w:marBottom w:val="0"/>
          <w:divBdr>
            <w:top w:val="none" w:sz="0" w:space="0" w:color="auto"/>
            <w:left w:val="none" w:sz="0" w:space="0" w:color="auto"/>
            <w:bottom w:val="none" w:sz="0" w:space="0" w:color="auto"/>
            <w:right w:val="none" w:sz="0" w:space="0" w:color="auto"/>
          </w:divBdr>
          <w:divsChild>
            <w:div w:id="1266763799">
              <w:marLeft w:val="-75"/>
              <w:marRight w:val="0"/>
              <w:marTop w:val="30"/>
              <w:marBottom w:val="30"/>
              <w:divBdr>
                <w:top w:val="none" w:sz="0" w:space="0" w:color="auto"/>
                <w:left w:val="none" w:sz="0" w:space="0" w:color="auto"/>
                <w:bottom w:val="none" w:sz="0" w:space="0" w:color="auto"/>
                <w:right w:val="none" w:sz="0" w:space="0" w:color="auto"/>
              </w:divBdr>
              <w:divsChild>
                <w:div w:id="1993870702">
                  <w:marLeft w:val="0"/>
                  <w:marRight w:val="0"/>
                  <w:marTop w:val="0"/>
                  <w:marBottom w:val="0"/>
                  <w:divBdr>
                    <w:top w:val="none" w:sz="0" w:space="0" w:color="auto"/>
                    <w:left w:val="none" w:sz="0" w:space="0" w:color="auto"/>
                    <w:bottom w:val="none" w:sz="0" w:space="0" w:color="auto"/>
                    <w:right w:val="none" w:sz="0" w:space="0" w:color="auto"/>
                  </w:divBdr>
                  <w:divsChild>
                    <w:div w:id="1891182861">
                      <w:marLeft w:val="0"/>
                      <w:marRight w:val="0"/>
                      <w:marTop w:val="0"/>
                      <w:marBottom w:val="0"/>
                      <w:divBdr>
                        <w:top w:val="none" w:sz="0" w:space="0" w:color="auto"/>
                        <w:left w:val="none" w:sz="0" w:space="0" w:color="auto"/>
                        <w:bottom w:val="none" w:sz="0" w:space="0" w:color="auto"/>
                        <w:right w:val="none" w:sz="0" w:space="0" w:color="auto"/>
                      </w:divBdr>
                    </w:div>
                  </w:divsChild>
                </w:div>
                <w:div w:id="978387059">
                  <w:marLeft w:val="0"/>
                  <w:marRight w:val="0"/>
                  <w:marTop w:val="0"/>
                  <w:marBottom w:val="0"/>
                  <w:divBdr>
                    <w:top w:val="none" w:sz="0" w:space="0" w:color="auto"/>
                    <w:left w:val="none" w:sz="0" w:space="0" w:color="auto"/>
                    <w:bottom w:val="none" w:sz="0" w:space="0" w:color="auto"/>
                    <w:right w:val="none" w:sz="0" w:space="0" w:color="auto"/>
                  </w:divBdr>
                  <w:divsChild>
                    <w:div w:id="1149444683">
                      <w:marLeft w:val="0"/>
                      <w:marRight w:val="0"/>
                      <w:marTop w:val="0"/>
                      <w:marBottom w:val="0"/>
                      <w:divBdr>
                        <w:top w:val="none" w:sz="0" w:space="0" w:color="auto"/>
                        <w:left w:val="none" w:sz="0" w:space="0" w:color="auto"/>
                        <w:bottom w:val="none" w:sz="0" w:space="0" w:color="auto"/>
                        <w:right w:val="none" w:sz="0" w:space="0" w:color="auto"/>
                      </w:divBdr>
                    </w:div>
                  </w:divsChild>
                </w:div>
                <w:div w:id="1133406659">
                  <w:marLeft w:val="0"/>
                  <w:marRight w:val="0"/>
                  <w:marTop w:val="0"/>
                  <w:marBottom w:val="0"/>
                  <w:divBdr>
                    <w:top w:val="none" w:sz="0" w:space="0" w:color="auto"/>
                    <w:left w:val="none" w:sz="0" w:space="0" w:color="auto"/>
                    <w:bottom w:val="none" w:sz="0" w:space="0" w:color="auto"/>
                    <w:right w:val="none" w:sz="0" w:space="0" w:color="auto"/>
                  </w:divBdr>
                  <w:divsChild>
                    <w:div w:id="965159934">
                      <w:marLeft w:val="0"/>
                      <w:marRight w:val="0"/>
                      <w:marTop w:val="0"/>
                      <w:marBottom w:val="0"/>
                      <w:divBdr>
                        <w:top w:val="none" w:sz="0" w:space="0" w:color="auto"/>
                        <w:left w:val="none" w:sz="0" w:space="0" w:color="auto"/>
                        <w:bottom w:val="none" w:sz="0" w:space="0" w:color="auto"/>
                        <w:right w:val="none" w:sz="0" w:space="0" w:color="auto"/>
                      </w:divBdr>
                    </w:div>
                  </w:divsChild>
                </w:div>
                <w:div w:id="1773666843">
                  <w:marLeft w:val="0"/>
                  <w:marRight w:val="0"/>
                  <w:marTop w:val="0"/>
                  <w:marBottom w:val="0"/>
                  <w:divBdr>
                    <w:top w:val="none" w:sz="0" w:space="0" w:color="auto"/>
                    <w:left w:val="none" w:sz="0" w:space="0" w:color="auto"/>
                    <w:bottom w:val="none" w:sz="0" w:space="0" w:color="auto"/>
                    <w:right w:val="none" w:sz="0" w:space="0" w:color="auto"/>
                  </w:divBdr>
                  <w:divsChild>
                    <w:div w:id="23947554">
                      <w:marLeft w:val="0"/>
                      <w:marRight w:val="0"/>
                      <w:marTop w:val="0"/>
                      <w:marBottom w:val="0"/>
                      <w:divBdr>
                        <w:top w:val="none" w:sz="0" w:space="0" w:color="auto"/>
                        <w:left w:val="none" w:sz="0" w:space="0" w:color="auto"/>
                        <w:bottom w:val="none" w:sz="0" w:space="0" w:color="auto"/>
                        <w:right w:val="none" w:sz="0" w:space="0" w:color="auto"/>
                      </w:divBdr>
                    </w:div>
                  </w:divsChild>
                </w:div>
                <w:div w:id="1676767518">
                  <w:marLeft w:val="0"/>
                  <w:marRight w:val="0"/>
                  <w:marTop w:val="0"/>
                  <w:marBottom w:val="0"/>
                  <w:divBdr>
                    <w:top w:val="none" w:sz="0" w:space="0" w:color="auto"/>
                    <w:left w:val="none" w:sz="0" w:space="0" w:color="auto"/>
                    <w:bottom w:val="none" w:sz="0" w:space="0" w:color="auto"/>
                    <w:right w:val="none" w:sz="0" w:space="0" w:color="auto"/>
                  </w:divBdr>
                  <w:divsChild>
                    <w:div w:id="1188258402">
                      <w:marLeft w:val="0"/>
                      <w:marRight w:val="0"/>
                      <w:marTop w:val="0"/>
                      <w:marBottom w:val="0"/>
                      <w:divBdr>
                        <w:top w:val="none" w:sz="0" w:space="0" w:color="auto"/>
                        <w:left w:val="none" w:sz="0" w:space="0" w:color="auto"/>
                        <w:bottom w:val="none" w:sz="0" w:space="0" w:color="auto"/>
                        <w:right w:val="none" w:sz="0" w:space="0" w:color="auto"/>
                      </w:divBdr>
                    </w:div>
                  </w:divsChild>
                </w:div>
                <w:div w:id="1993437560">
                  <w:marLeft w:val="0"/>
                  <w:marRight w:val="0"/>
                  <w:marTop w:val="0"/>
                  <w:marBottom w:val="0"/>
                  <w:divBdr>
                    <w:top w:val="none" w:sz="0" w:space="0" w:color="auto"/>
                    <w:left w:val="none" w:sz="0" w:space="0" w:color="auto"/>
                    <w:bottom w:val="none" w:sz="0" w:space="0" w:color="auto"/>
                    <w:right w:val="none" w:sz="0" w:space="0" w:color="auto"/>
                  </w:divBdr>
                  <w:divsChild>
                    <w:div w:id="924612576">
                      <w:marLeft w:val="0"/>
                      <w:marRight w:val="0"/>
                      <w:marTop w:val="0"/>
                      <w:marBottom w:val="0"/>
                      <w:divBdr>
                        <w:top w:val="none" w:sz="0" w:space="0" w:color="auto"/>
                        <w:left w:val="none" w:sz="0" w:space="0" w:color="auto"/>
                        <w:bottom w:val="none" w:sz="0" w:space="0" w:color="auto"/>
                        <w:right w:val="none" w:sz="0" w:space="0" w:color="auto"/>
                      </w:divBdr>
                    </w:div>
                  </w:divsChild>
                </w:div>
                <w:div w:id="1396246424">
                  <w:marLeft w:val="0"/>
                  <w:marRight w:val="0"/>
                  <w:marTop w:val="0"/>
                  <w:marBottom w:val="0"/>
                  <w:divBdr>
                    <w:top w:val="none" w:sz="0" w:space="0" w:color="auto"/>
                    <w:left w:val="none" w:sz="0" w:space="0" w:color="auto"/>
                    <w:bottom w:val="none" w:sz="0" w:space="0" w:color="auto"/>
                    <w:right w:val="none" w:sz="0" w:space="0" w:color="auto"/>
                  </w:divBdr>
                  <w:divsChild>
                    <w:div w:id="974524880">
                      <w:marLeft w:val="0"/>
                      <w:marRight w:val="0"/>
                      <w:marTop w:val="0"/>
                      <w:marBottom w:val="0"/>
                      <w:divBdr>
                        <w:top w:val="none" w:sz="0" w:space="0" w:color="auto"/>
                        <w:left w:val="none" w:sz="0" w:space="0" w:color="auto"/>
                        <w:bottom w:val="none" w:sz="0" w:space="0" w:color="auto"/>
                        <w:right w:val="none" w:sz="0" w:space="0" w:color="auto"/>
                      </w:divBdr>
                    </w:div>
                  </w:divsChild>
                </w:div>
                <w:div w:id="178858142">
                  <w:marLeft w:val="0"/>
                  <w:marRight w:val="0"/>
                  <w:marTop w:val="0"/>
                  <w:marBottom w:val="0"/>
                  <w:divBdr>
                    <w:top w:val="none" w:sz="0" w:space="0" w:color="auto"/>
                    <w:left w:val="none" w:sz="0" w:space="0" w:color="auto"/>
                    <w:bottom w:val="none" w:sz="0" w:space="0" w:color="auto"/>
                    <w:right w:val="none" w:sz="0" w:space="0" w:color="auto"/>
                  </w:divBdr>
                  <w:divsChild>
                    <w:div w:id="1539703895">
                      <w:marLeft w:val="0"/>
                      <w:marRight w:val="0"/>
                      <w:marTop w:val="0"/>
                      <w:marBottom w:val="0"/>
                      <w:divBdr>
                        <w:top w:val="none" w:sz="0" w:space="0" w:color="auto"/>
                        <w:left w:val="none" w:sz="0" w:space="0" w:color="auto"/>
                        <w:bottom w:val="none" w:sz="0" w:space="0" w:color="auto"/>
                        <w:right w:val="none" w:sz="0" w:space="0" w:color="auto"/>
                      </w:divBdr>
                    </w:div>
                  </w:divsChild>
                </w:div>
                <w:div w:id="470483348">
                  <w:marLeft w:val="0"/>
                  <w:marRight w:val="0"/>
                  <w:marTop w:val="0"/>
                  <w:marBottom w:val="0"/>
                  <w:divBdr>
                    <w:top w:val="none" w:sz="0" w:space="0" w:color="auto"/>
                    <w:left w:val="none" w:sz="0" w:space="0" w:color="auto"/>
                    <w:bottom w:val="none" w:sz="0" w:space="0" w:color="auto"/>
                    <w:right w:val="none" w:sz="0" w:space="0" w:color="auto"/>
                  </w:divBdr>
                  <w:divsChild>
                    <w:div w:id="1279878298">
                      <w:marLeft w:val="0"/>
                      <w:marRight w:val="0"/>
                      <w:marTop w:val="0"/>
                      <w:marBottom w:val="0"/>
                      <w:divBdr>
                        <w:top w:val="none" w:sz="0" w:space="0" w:color="auto"/>
                        <w:left w:val="none" w:sz="0" w:space="0" w:color="auto"/>
                        <w:bottom w:val="none" w:sz="0" w:space="0" w:color="auto"/>
                        <w:right w:val="none" w:sz="0" w:space="0" w:color="auto"/>
                      </w:divBdr>
                    </w:div>
                  </w:divsChild>
                </w:div>
                <w:div w:id="471099839">
                  <w:marLeft w:val="0"/>
                  <w:marRight w:val="0"/>
                  <w:marTop w:val="0"/>
                  <w:marBottom w:val="0"/>
                  <w:divBdr>
                    <w:top w:val="none" w:sz="0" w:space="0" w:color="auto"/>
                    <w:left w:val="none" w:sz="0" w:space="0" w:color="auto"/>
                    <w:bottom w:val="none" w:sz="0" w:space="0" w:color="auto"/>
                    <w:right w:val="none" w:sz="0" w:space="0" w:color="auto"/>
                  </w:divBdr>
                  <w:divsChild>
                    <w:div w:id="140317618">
                      <w:marLeft w:val="0"/>
                      <w:marRight w:val="0"/>
                      <w:marTop w:val="0"/>
                      <w:marBottom w:val="0"/>
                      <w:divBdr>
                        <w:top w:val="none" w:sz="0" w:space="0" w:color="auto"/>
                        <w:left w:val="none" w:sz="0" w:space="0" w:color="auto"/>
                        <w:bottom w:val="none" w:sz="0" w:space="0" w:color="auto"/>
                        <w:right w:val="none" w:sz="0" w:space="0" w:color="auto"/>
                      </w:divBdr>
                    </w:div>
                  </w:divsChild>
                </w:div>
                <w:div w:id="298728614">
                  <w:marLeft w:val="0"/>
                  <w:marRight w:val="0"/>
                  <w:marTop w:val="0"/>
                  <w:marBottom w:val="0"/>
                  <w:divBdr>
                    <w:top w:val="none" w:sz="0" w:space="0" w:color="auto"/>
                    <w:left w:val="none" w:sz="0" w:space="0" w:color="auto"/>
                    <w:bottom w:val="none" w:sz="0" w:space="0" w:color="auto"/>
                    <w:right w:val="none" w:sz="0" w:space="0" w:color="auto"/>
                  </w:divBdr>
                  <w:divsChild>
                    <w:div w:id="1716998854">
                      <w:marLeft w:val="0"/>
                      <w:marRight w:val="0"/>
                      <w:marTop w:val="0"/>
                      <w:marBottom w:val="0"/>
                      <w:divBdr>
                        <w:top w:val="none" w:sz="0" w:space="0" w:color="auto"/>
                        <w:left w:val="none" w:sz="0" w:space="0" w:color="auto"/>
                        <w:bottom w:val="none" w:sz="0" w:space="0" w:color="auto"/>
                        <w:right w:val="none" w:sz="0" w:space="0" w:color="auto"/>
                      </w:divBdr>
                    </w:div>
                  </w:divsChild>
                </w:div>
                <w:div w:id="67459313">
                  <w:marLeft w:val="0"/>
                  <w:marRight w:val="0"/>
                  <w:marTop w:val="0"/>
                  <w:marBottom w:val="0"/>
                  <w:divBdr>
                    <w:top w:val="none" w:sz="0" w:space="0" w:color="auto"/>
                    <w:left w:val="none" w:sz="0" w:space="0" w:color="auto"/>
                    <w:bottom w:val="none" w:sz="0" w:space="0" w:color="auto"/>
                    <w:right w:val="none" w:sz="0" w:space="0" w:color="auto"/>
                  </w:divBdr>
                  <w:divsChild>
                    <w:div w:id="1003312444">
                      <w:marLeft w:val="0"/>
                      <w:marRight w:val="0"/>
                      <w:marTop w:val="0"/>
                      <w:marBottom w:val="0"/>
                      <w:divBdr>
                        <w:top w:val="none" w:sz="0" w:space="0" w:color="auto"/>
                        <w:left w:val="none" w:sz="0" w:space="0" w:color="auto"/>
                        <w:bottom w:val="none" w:sz="0" w:space="0" w:color="auto"/>
                        <w:right w:val="none" w:sz="0" w:space="0" w:color="auto"/>
                      </w:divBdr>
                    </w:div>
                  </w:divsChild>
                </w:div>
                <w:div w:id="1923222693">
                  <w:marLeft w:val="0"/>
                  <w:marRight w:val="0"/>
                  <w:marTop w:val="0"/>
                  <w:marBottom w:val="0"/>
                  <w:divBdr>
                    <w:top w:val="none" w:sz="0" w:space="0" w:color="auto"/>
                    <w:left w:val="none" w:sz="0" w:space="0" w:color="auto"/>
                    <w:bottom w:val="none" w:sz="0" w:space="0" w:color="auto"/>
                    <w:right w:val="none" w:sz="0" w:space="0" w:color="auto"/>
                  </w:divBdr>
                  <w:divsChild>
                    <w:div w:id="1084258472">
                      <w:marLeft w:val="0"/>
                      <w:marRight w:val="0"/>
                      <w:marTop w:val="0"/>
                      <w:marBottom w:val="0"/>
                      <w:divBdr>
                        <w:top w:val="none" w:sz="0" w:space="0" w:color="auto"/>
                        <w:left w:val="none" w:sz="0" w:space="0" w:color="auto"/>
                        <w:bottom w:val="none" w:sz="0" w:space="0" w:color="auto"/>
                        <w:right w:val="none" w:sz="0" w:space="0" w:color="auto"/>
                      </w:divBdr>
                    </w:div>
                  </w:divsChild>
                </w:div>
                <w:div w:id="2038003401">
                  <w:marLeft w:val="0"/>
                  <w:marRight w:val="0"/>
                  <w:marTop w:val="0"/>
                  <w:marBottom w:val="0"/>
                  <w:divBdr>
                    <w:top w:val="none" w:sz="0" w:space="0" w:color="auto"/>
                    <w:left w:val="none" w:sz="0" w:space="0" w:color="auto"/>
                    <w:bottom w:val="none" w:sz="0" w:space="0" w:color="auto"/>
                    <w:right w:val="none" w:sz="0" w:space="0" w:color="auto"/>
                  </w:divBdr>
                  <w:divsChild>
                    <w:div w:id="306210429">
                      <w:marLeft w:val="0"/>
                      <w:marRight w:val="0"/>
                      <w:marTop w:val="0"/>
                      <w:marBottom w:val="0"/>
                      <w:divBdr>
                        <w:top w:val="none" w:sz="0" w:space="0" w:color="auto"/>
                        <w:left w:val="none" w:sz="0" w:space="0" w:color="auto"/>
                        <w:bottom w:val="none" w:sz="0" w:space="0" w:color="auto"/>
                        <w:right w:val="none" w:sz="0" w:space="0" w:color="auto"/>
                      </w:divBdr>
                    </w:div>
                  </w:divsChild>
                </w:div>
                <w:div w:id="883324106">
                  <w:marLeft w:val="0"/>
                  <w:marRight w:val="0"/>
                  <w:marTop w:val="0"/>
                  <w:marBottom w:val="0"/>
                  <w:divBdr>
                    <w:top w:val="none" w:sz="0" w:space="0" w:color="auto"/>
                    <w:left w:val="none" w:sz="0" w:space="0" w:color="auto"/>
                    <w:bottom w:val="none" w:sz="0" w:space="0" w:color="auto"/>
                    <w:right w:val="none" w:sz="0" w:space="0" w:color="auto"/>
                  </w:divBdr>
                  <w:divsChild>
                    <w:div w:id="654574740">
                      <w:marLeft w:val="0"/>
                      <w:marRight w:val="0"/>
                      <w:marTop w:val="0"/>
                      <w:marBottom w:val="0"/>
                      <w:divBdr>
                        <w:top w:val="none" w:sz="0" w:space="0" w:color="auto"/>
                        <w:left w:val="none" w:sz="0" w:space="0" w:color="auto"/>
                        <w:bottom w:val="none" w:sz="0" w:space="0" w:color="auto"/>
                        <w:right w:val="none" w:sz="0" w:space="0" w:color="auto"/>
                      </w:divBdr>
                    </w:div>
                  </w:divsChild>
                </w:div>
                <w:div w:id="993214587">
                  <w:marLeft w:val="0"/>
                  <w:marRight w:val="0"/>
                  <w:marTop w:val="0"/>
                  <w:marBottom w:val="0"/>
                  <w:divBdr>
                    <w:top w:val="none" w:sz="0" w:space="0" w:color="auto"/>
                    <w:left w:val="none" w:sz="0" w:space="0" w:color="auto"/>
                    <w:bottom w:val="none" w:sz="0" w:space="0" w:color="auto"/>
                    <w:right w:val="none" w:sz="0" w:space="0" w:color="auto"/>
                  </w:divBdr>
                  <w:divsChild>
                    <w:div w:id="286619534">
                      <w:marLeft w:val="0"/>
                      <w:marRight w:val="0"/>
                      <w:marTop w:val="0"/>
                      <w:marBottom w:val="0"/>
                      <w:divBdr>
                        <w:top w:val="none" w:sz="0" w:space="0" w:color="auto"/>
                        <w:left w:val="none" w:sz="0" w:space="0" w:color="auto"/>
                        <w:bottom w:val="none" w:sz="0" w:space="0" w:color="auto"/>
                        <w:right w:val="none" w:sz="0" w:space="0" w:color="auto"/>
                      </w:divBdr>
                    </w:div>
                  </w:divsChild>
                </w:div>
                <w:div w:id="347566740">
                  <w:marLeft w:val="0"/>
                  <w:marRight w:val="0"/>
                  <w:marTop w:val="0"/>
                  <w:marBottom w:val="0"/>
                  <w:divBdr>
                    <w:top w:val="none" w:sz="0" w:space="0" w:color="auto"/>
                    <w:left w:val="none" w:sz="0" w:space="0" w:color="auto"/>
                    <w:bottom w:val="none" w:sz="0" w:space="0" w:color="auto"/>
                    <w:right w:val="none" w:sz="0" w:space="0" w:color="auto"/>
                  </w:divBdr>
                  <w:divsChild>
                    <w:div w:id="979921848">
                      <w:marLeft w:val="0"/>
                      <w:marRight w:val="0"/>
                      <w:marTop w:val="0"/>
                      <w:marBottom w:val="0"/>
                      <w:divBdr>
                        <w:top w:val="none" w:sz="0" w:space="0" w:color="auto"/>
                        <w:left w:val="none" w:sz="0" w:space="0" w:color="auto"/>
                        <w:bottom w:val="none" w:sz="0" w:space="0" w:color="auto"/>
                        <w:right w:val="none" w:sz="0" w:space="0" w:color="auto"/>
                      </w:divBdr>
                    </w:div>
                  </w:divsChild>
                </w:div>
                <w:div w:id="732042916">
                  <w:marLeft w:val="0"/>
                  <w:marRight w:val="0"/>
                  <w:marTop w:val="0"/>
                  <w:marBottom w:val="0"/>
                  <w:divBdr>
                    <w:top w:val="none" w:sz="0" w:space="0" w:color="auto"/>
                    <w:left w:val="none" w:sz="0" w:space="0" w:color="auto"/>
                    <w:bottom w:val="none" w:sz="0" w:space="0" w:color="auto"/>
                    <w:right w:val="none" w:sz="0" w:space="0" w:color="auto"/>
                  </w:divBdr>
                  <w:divsChild>
                    <w:div w:id="1359962744">
                      <w:marLeft w:val="0"/>
                      <w:marRight w:val="0"/>
                      <w:marTop w:val="0"/>
                      <w:marBottom w:val="0"/>
                      <w:divBdr>
                        <w:top w:val="none" w:sz="0" w:space="0" w:color="auto"/>
                        <w:left w:val="none" w:sz="0" w:space="0" w:color="auto"/>
                        <w:bottom w:val="none" w:sz="0" w:space="0" w:color="auto"/>
                        <w:right w:val="none" w:sz="0" w:space="0" w:color="auto"/>
                      </w:divBdr>
                    </w:div>
                  </w:divsChild>
                </w:div>
                <w:div w:id="1601983645">
                  <w:marLeft w:val="0"/>
                  <w:marRight w:val="0"/>
                  <w:marTop w:val="0"/>
                  <w:marBottom w:val="0"/>
                  <w:divBdr>
                    <w:top w:val="none" w:sz="0" w:space="0" w:color="auto"/>
                    <w:left w:val="none" w:sz="0" w:space="0" w:color="auto"/>
                    <w:bottom w:val="none" w:sz="0" w:space="0" w:color="auto"/>
                    <w:right w:val="none" w:sz="0" w:space="0" w:color="auto"/>
                  </w:divBdr>
                  <w:divsChild>
                    <w:div w:id="563296809">
                      <w:marLeft w:val="0"/>
                      <w:marRight w:val="0"/>
                      <w:marTop w:val="0"/>
                      <w:marBottom w:val="0"/>
                      <w:divBdr>
                        <w:top w:val="none" w:sz="0" w:space="0" w:color="auto"/>
                        <w:left w:val="none" w:sz="0" w:space="0" w:color="auto"/>
                        <w:bottom w:val="none" w:sz="0" w:space="0" w:color="auto"/>
                        <w:right w:val="none" w:sz="0" w:space="0" w:color="auto"/>
                      </w:divBdr>
                    </w:div>
                  </w:divsChild>
                </w:div>
                <w:div w:id="2138333803">
                  <w:marLeft w:val="0"/>
                  <w:marRight w:val="0"/>
                  <w:marTop w:val="0"/>
                  <w:marBottom w:val="0"/>
                  <w:divBdr>
                    <w:top w:val="none" w:sz="0" w:space="0" w:color="auto"/>
                    <w:left w:val="none" w:sz="0" w:space="0" w:color="auto"/>
                    <w:bottom w:val="none" w:sz="0" w:space="0" w:color="auto"/>
                    <w:right w:val="none" w:sz="0" w:space="0" w:color="auto"/>
                  </w:divBdr>
                  <w:divsChild>
                    <w:div w:id="594021383">
                      <w:marLeft w:val="0"/>
                      <w:marRight w:val="0"/>
                      <w:marTop w:val="0"/>
                      <w:marBottom w:val="0"/>
                      <w:divBdr>
                        <w:top w:val="none" w:sz="0" w:space="0" w:color="auto"/>
                        <w:left w:val="none" w:sz="0" w:space="0" w:color="auto"/>
                        <w:bottom w:val="none" w:sz="0" w:space="0" w:color="auto"/>
                        <w:right w:val="none" w:sz="0" w:space="0" w:color="auto"/>
                      </w:divBdr>
                    </w:div>
                  </w:divsChild>
                </w:div>
                <w:div w:id="1492869553">
                  <w:marLeft w:val="0"/>
                  <w:marRight w:val="0"/>
                  <w:marTop w:val="0"/>
                  <w:marBottom w:val="0"/>
                  <w:divBdr>
                    <w:top w:val="none" w:sz="0" w:space="0" w:color="auto"/>
                    <w:left w:val="none" w:sz="0" w:space="0" w:color="auto"/>
                    <w:bottom w:val="none" w:sz="0" w:space="0" w:color="auto"/>
                    <w:right w:val="none" w:sz="0" w:space="0" w:color="auto"/>
                  </w:divBdr>
                  <w:divsChild>
                    <w:div w:id="918714382">
                      <w:marLeft w:val="0"/>
                      <w:marRight w:val="0"/>
                      <w:marTop w:val="0"/>
                      <w:marBottom w:val="0"/>
                      <w:divBdr>
                        <w:top w:val="none" w:sz="0" w:space="0" w:color="auto"/>
                        <w:left w:val="none" w:sz="0" w:space="0" w:color="auto"/>
                        <w:bottom w:val="none" w:sz="0" w:space="0" w:color="auto"/>
                        <w:right w:val="none" w:sz="0" w:space="0" w:color="auto"/>
                      </w:divBdr>
                    </w:div>
                  </w:divsChild>
                </w:div>
                <w:div w:id="243076867">
                  <w:marLeft w:val="0"/>
                  <w:marRight w:val="0"/>
                  <w:marTop w:val="0"/>
                  <w:marBottom w:val="0"/>
                  <w:divBdr>
                    <w:top w:val="none" w:sz="0" w:space="0" w:color="auto"/>
                    <w:left w:val="none" w:sz="0" w:space="0" w:color="auto"/>
                    <w:bottom w:val="none" w:sz="0" w:space="0" w:color="auto"/>
                    <w:right w:val="none" w:sz="0" w:space="0" w:color="auto"/>
                  </w:divBdr>
                  <w:divsChild>
                    <w:div w:id="1785886025">
                      <w:marLeft w:val="0"/>
                      <w:marRight w:val="0"/>
                      <w:marTop w:val="0"/>
                      <w:marBottom w:val="0"/>
                      <w:divBdr>
                        <w:top w:val="none" w:sz="0" w:space="0" w:color="auto"/>
                        <w:left w:val="none" w:sz="0" w:space="0" w:color="auto"/>
                        <w:bottom w:val="none" w:sz="0" w:space="0" w:color="auto"/>
                        <w:right w:val="none" w:sz="0" w:space="0" w:color="auto"/>
                      </w:divBdr>
                    </w:div>
                  </w:divsChild>
                </w:div>
                <w:div w:id="1907835858">
                  <w:marLeft w:val="0"/>
                  <w:marRight w:val="0"/>
                  <w:marTop w:val="0"/>
                  <w:marBottom w:val="0"/>
                  <w:divBdr>
                    <w:top w:val="none" w:sz="0" w:space="0" w:color="auto"/>
                    <w:left w:val="none" w:sz="0" w:space="0" w:color="auto"/>
                    <w:bottom w:val="none" w:sz="0" w:space="0" w:color="auto"/>
                    <w:right w:val="none" w:sz="0" w:space="0" w:color="auto"/>
                  </w:divBdr>
                  <w:divsChild>
                    <w:div w:id="1825313623">
                      <w:marLeft w:val="0"/>
                      <w:marRight w:val="0"/>
                      <w:marTop w:val="0"/>
                      <w:marBottom w:val="0"/>
                      <w:divBdr>
                        <w:top w:val="none" w:sz="0" w:space="0" w:color="auto"/>
                        <w:left w:val="none" w:sz="0" w:space="0" w:color="auto"/>
                        <w:bottom w:val="none" w:sz="0" w:space="0" w:color="auto"/>
                        <w:right w:val="none" w:sz="0" w:space="0" w:color="auto"/>
                      </w:divBdr>
                    </w:div>
                  </w:divsChild>
                </w:div>
                <w:div w:id="1314525180">
                  <w:marLeft w:val="0"/>
                  <w:marRight w:val="0"/>
                  <w:marTop w:val="0"/>
                  <w:marBottom w:val="0"/>
                  <w:divBdr>
                    <w:top w:val="none" w:sz="0" w:space="0" w:color="auto"/>
                    <w:left w:val="none" w:sz="0" w:space="0" w:color="auto"/>
                    <w:bottom w:val="none" w:sz="0" w:space="0" w:color="auto"/>
                    <w:right w:val="none" w:sz="0" w:space="0" w:color="auto"/>
                  </w:divBdr>
                  <w:divsChild>
                    <w:div w:id="18292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3966">
          <w:marLeft w:val="0"/>
          <w:marRight w:val="0"/>
          <w:marTop w:val="0"/>
          <w:marBottom w:val="0"/>
          <w:divBdr>
            <w:top w:val="none" w:sz="0" w:space="0" w:color="auto"/>
            <w:left w:val="none" w:sz="0" w:space="0" w:color="auto"/>
            <w:bottom w:val="none" w:sz="0" w:space="0" w:color="auto"/>
            <w:right w:val="none" w:sz="0" w:space="0" w:color="auto"/>
          </w:divBdr>
        </w:div>
      </w:divsChild>
    </w:div>
    <w:div w:id="1249537202">
      <w:bodyDiv w:val="1"/>
      <w:marLeft w:val="0"/>
      <w:marRight w:val="0"/>
      <w:marTop w:val="0"/>
      <w:marBottom w:val="0"/>
      <w:divBdr>
        <w:top w:val="none" w:sz="0" w:space="0" w:color="auto"/>
        <w:left w:val="none" w:sz="0" w:space="0" w:color="auto"/>
        <w:bottom w:val="none" w:sz="0" w:space="0" w:color="auto"/>
        <w:right w:val="none" w:sz="0" w:space="0" w:color="auto"/>
      </w:divBdr>
    </w:div>
    <w:div w:id="1309048637">
      <w:bodyDiv w:val="1"/>
      <w:marLeft w:val="0"/>
      <w:marRight w:val="0"/>
      <w:marTop w:val="0"/>
      <w:marBottom w:val="0"/>
      <w:divBdr>
        <w:top w:val="none" w:sz="0" w:space="0" w:color="auto"/>
        <w:left w:val="none" w:sz="0" w:space="0" w:color="auto"/>
        <w:bottom w:val="none" w:sz="0" w:space="0" w:color="auto"/>
        <w:right w:val="none" w:sz="0" w:space="0" w:color="auto"/>
      </w:divBdr>
    </w:div>
    <w:div w:id="1432311996">
      <w:bodyDiv w:val="1"/>
      <w:marLeft w:val="0"/>
      <w:marRight w:val="0"/>
      <w:marTop w:val="0"/>
      <w:marBottom w:val="0"/>
      <w:divBdr>
        <w:top w:val="none" w:sz="0" w:space="0" w:color="auto"/>
        <w:left w:val="none" w:sz="0" w:space="0" w:color="auto"/>
        <w:bottom w:val="none" w:sz="0" w:space="0" w:color="auto"/>
        <w:right w:val="none" w:sz="0" w:space="0" w:color="auto"/>
      </w:divBdr>
    </w:div>
    <w:div w:id="1787696142">
      <w:bodyDiv w:val="1"/>
      <w:marLeft w:val="0"/>
      <w:marRight w:val="0"/>
      <w:marTop w:val="0"/>
      <w:marBottom w:val="0"/>
      <w:divBdr>
        <w:top w:val="none" w:sz="0" w:space="0" w:color="auto"/>
        <w:left w:val="none" w:sz="0" w:space="0" w:color="auto"/>
        <w:bottom w:val="none" w:sz="0" w:space="0" w:color="auto"/>
        <w:right w:val="none" w:sz="0" w:space="0" w:color="auto"/>
      </w:divBdr>
      <w:divsChild>
        <w:div w:id="1344014780">
          <w:marLeft w:val="0"/>
          <w:marRight w:val="0"/>
          <w:marTop w:val="0"/>
          <w:marBottom w:val="0"/>
          <w:divBdr>
            <w:top w:val="none" w:sz="0" w:space="0" w:color="auto"/>
            <w:left w:val="none" w:sz="0" w:space="0" w:color="auto"/>
            <w:bottom w:val="none" w:sz="0" w:space="0" w:color="auto"/>
            <w:right w:val="none" w:sz="0" w:space="0" w:color="auto"/>
          </w:divBdr>
        </w:div>
        <w:div w:id="83499060">
          <w:marLeft w:val="0"/>
          <w:marRight w:val="0"/>
          <w:marTop w:val="0"/>
          <w:marBottom w:val="0"/>
          <w:divBdr>
            <w:top w:val="none" w:sz="0" w:space="0" w:color="auto"/>
            <w:left w:val="none" w:sz="0" w:space="0" w:color="auto"/>
            <w:bottom w:val="none" w:sz="0" w:space="0" w:color="auto"/>
            <w:right w:val="none" w:sz="0" w:space="0" w:color="auto"/>
          </w:divBdr>
        </w:div>
        <w:div w:id="255401889">
          <w:marLeft w:val="0"/>
          <w:marRight w:val="0"/>
          <w:marTop w:val="0"/>
          <w:marBottom w:val="0"/>
          <w:divBdr>
            <w:top w:val="none" w:sz="0" w:space="0" w:color="auto"/>
            <w:left w:val="none" w:sz="0" w:space="0" w:color="auto"/>
            <w:bottom w:val="none" w:sz="0" w:space="0" w:color="auto"/>
            <w:right w:val="none" w:sz="0" w:space="0" w:color="auto"/>
          </w:divBdr>
        </w:div>
      </w:divsChild>
    </w:div>
    <w:div w:id="1810587741">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5">
          <w:marLeft w:val="0"/>
          <w:marRight w:val="0"/>
          <w:marTop w:val="0"/>
          <w:marBottom w:val="0"/>
          <w:divBdr>
            <w:top w:val="none" w:sz="0" w:space="0" w:color="auto"/>
            <w:left w:val="none" w:sz="0" w:space="0" w:color="auto"/>
            <w:bottom w:val="none" w:sz="0" w:space="0" w:color="auto"/>
            <w:right w:val="none" w:sz="0" w:space="0" w:color="auto"/>
          </w:divBdr>
        </w:div>
      </w:divsChild>
    </w:div>
    <w:div w:id="1887524628">
      <w:bodyDiv w:val="1"/>
      <w:marLeft w:val="0"/>
      <w:marRight w:val="0"/>
      <w:marTop w:val="0"/>
      <w:marBottom w:val="0"/>
      <w:divBdr>
        <w:top w:val="none" w:sz="0" w:space="0" w:color="auto"/>
        <w:left w:val="none" w:sz="0" w:space="0" w:color="auto"/>
        <w:bottom w:val="none" w:sz="0" w:space="0" w:color="auto"/>
        <w:right w:val="none" w:sz="0" w:space="0" w:color="auto"/>
      </w:divBdr>
    </w:div>
    <w:div w:id="2011178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373545"/>
      </a:dk2>
      <a:lt2>
        <a:srgbClr val="CEDBE6"/>
      </a:lt2>
      <a:accent1>
        <a:srgbClr val="5B9BB0"/>
      </a:accent1>
      <a:accent2>
        <a:srgbClr val="8BB9C7"/>
      </a:accent2>
      <a:accent3>
        <a:srgbClr val="487C8E"/>
      </a:accent3>
      <a:accent4>
        <a:srgbClr val="7A8C8E"/>
      </a:accent4>
      <a:accent5>
        <a:srgbClr val="84ACB6"/>
      </a:accent5>
      <a:accent6>
        <a:srgbClr val="0070C0"/>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B39365BFD54646A5D8EA1783E7A8BD" ma:contentTypeVersion="16" ma:contentTypeDescription="Create a new document." ma:contentTypeScope="" ma:versionID="21787d57c7d25454e96c7c423f7560e4">
  <xsd:schema xmlns:xsd="http://www.w3.org/2001/XMLSchema" xmlns:xs="http://www.w3.org/2001/XMLSchema" xmlns:p="http://schemas.microsoft.com/office/2006/metadata/properties" xmlns:ns2="6888e2dd-e69c-4ad9-b76b-40b1fb1ea350" xmlns:ns3="73fa9fed-9a19-42d8-88f2-0c8db7a71712" targetNamespace="http://schemas.microsoft.com/office/2006/metadata/properties" ma:root="true" ma:fieldsID="483e24c46641f3cdc6530b43fde7717b" ns2:_="" ns3:_="">
    <xsd:import namespace="6888e2dd-e69c-4ad9-b76b-40b1fb1ea350"/>
    <xsd:import namespace="73fa9fed-9a19-42d8-88f2-0c8db7a71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8e2dd-e69c-4ad9-b76b-40b1fb1ea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895b9d-cc94-4414-96b2-f5f233899c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fa9fed-9a19-42d8-88f2-0c8db7a717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9e8f2c-72f8-4c28-9181-a94040a820e4}" ma:internalName="TaxCatchAll" ma:showField="CatchAllData" ma:web="73fa9fed-9a19-42d8-88f2-0c8db7a71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3fa9fed-9a19-42d8-88f2-0c8db7a71712" xsi:nil="true"/>
    <lcf76f155ced4ddcb4097134ff3c332f xmlns="6888e2dd-e69c-4ad9-b76b-40b1fb1ea3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6DD897-FDBD-44C4-AA3D-99FFFD12FDF0}">
  <ds:schemaRefs>
    <ds:schemaRef ds:uri="http://schemas.microsoft.com/sharepoint/v3/contenttype/forms"/>
  </ds:schemaRefs>
</ds:datastoreItem>
</file>

<file path=customXml/itemProps2.xml><?xml version="1.0" encoding="utf-8"?>
<ds:datastoreItem xmlns:ds="http://schemas.openxmlformats.org/officeDocument/2006/customXml" ds:itemID="{A3D64057-9AEB-4005-9717-74B26EBB3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8e2dd-e69c-4ad9-b76b-40b1fb1ea350"/>
    <ds:schemaRef ds:uri="73fa9fed-9a19-42d8-88f2-0c8db7a71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FB12B-9A6B-496D-B948-CF7624835797}">
  <ds:schemaRefs>
    <ds:schemaRef ds:uri="http://schemas.openxmlformats.org/officeDocument/2006/bibliography"/>
  </ds:schemaRefs>
</ds:datastoreItem>
</file>

<file path=customXml/itemProps4.xml><?xml version="1.0" encoding="utf-8"?>
<ds:datastoreItem xmlns:ds="http://schemas.openxmlformats.org/officeDocument/2006/customXml" ds:itemID="{95A84E4D-4CB1-4549-BE17-D2F9743EAD25}">
  <ds:schemaRefs>
    <ds:schemaRef ds:uri="http://schemas.microsoft.com/office/2006/metadata/properties"/>
    <ds:schemaRef ds:uri="http://schemas.microsoft.com/office/infopath/2007/PartnerControls"/>
    <ds:schemaRef ds:uri="73fa9fed-9a19-42d8-88f2-0c8db7a71712"/>
    <ds:schemaRef ds:uri="6888e2dd-e69c-4ad9-b76b-40b1fb1ea35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PHRP</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Lauren Paskin</cp:lastModifiedBy>
  <cp:revision>2</cp:revision>
  <cp:lastPrinted>2019-02-05T12:36:00Z</cp:lastPrinted>
  <dcterms:created xsi:type="dcterms:W3CDTF">2022-10-22T14:18:00Z</dcterms:created>
  <dcterms:modified xsi:type="dcterms:W3CDTF">2022-10-22T14:18:00Z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0x010100E1B39365BFD54646A5D8EA1783E7A8BD</vt:lpwstr>
  </property>
</Properties>
</file>